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1B" w:rsidRPr="00A94608" w:rsidRDefault="00EE341B" w:rsidP="00EE341B">
      <w:pPr>
        <w:tabs>
          <w:tab w:val="left" w:pos="5469"/>
        </w:tabs>
        <w:ind w:left="896"/>
        <w:rPr>
          <w:b/>
          <w:sz w:val="30"/>
          <w:lang w:val="ru-RU"/>
        </w:rPr>
      </w:pPr>
      <w:r w:rsidRPr="00A94608">
        <w:rPr>
          <w:b/>
          <w:color w:val="29783C"/>
          <w:spacing w:val="3"/>
          <w:w w:val="105"/>
          <w:sz w:val="30"/>
          <w:u w:val="single" w:color="4CB35D"/>
          <w:lang w:val="ru-RU"/>
        </w:rPr>
        <w:t>Долевой</w:t>
      </w:r>
      <w:r w:rsidRPr="00A94608">
        <w:rPr>
          <w:b/>
          <w:color w:val="29783C"/>
          <w:spacing w:val="-10"/>
          <w:w w:val="105"/>
          <w:sz w:val="30"/>
          <w:u w:val="single" w:color="4CB35D"/>
          <w:lang w:val="ru-RU"/>
        </w:rPr>
        <w:t xml:space="preserve"> </w:t>
      </w:r>
      <w:r w:rsidRPr="00A94608">
        <w:rPr>
          <w:b/>
          <w:color w:val="29783C"/>
          <w:spacing w:val="3"/>
          <w:w w:val="105"/>
          <w:sz w:val="30"/>
          <w:u w:val="single" w:color="4CB35D"/>
          <w:lang w:val="ru-RU"/>
        </w:rPr>
        <w:t>Рубикон</w:t>
      </w:r>
      <w:r w:rsidRPr="00A94608">
        <w:rPr>
          <w:b/>
          <w:color w:val="29783C"/>
          <w:spacing w:val="3"/>
          <w:sz w:val="30"/>
          <w:u w:val="single" w:color="4CB35D"/>
          <w:lang w:val="ru-RU"/>
        </w:rPr>
        <w:tab/>
      </w:r>
    </w:p>
    <w:p w:rsidR="00EE341B" w:rsidRPr="00A94608" w:rsidRDefault="00EE341B" w:rsidP="00EE341B">
      <w:pPr>
        <w:pStyle w:val="Heading5"/>
        <w:spacing w:before="199" w:line="232" w:lineRule="auto"/>
        <w:ind w:left="896" w:right="0"/>
        <w:rPr>
          <w:lang w:val="ru-RU"/>
        </w:rPr>
      </w:pPr>
      <w:r w:rsidRPr="00A94608">
        <w:rPr>
          <w:color w:val="231F20"/>
          <w:w w:val="95"/>
          <w:lang w:val="ru-RU"/>
        </w:rPr>
        <w:t>Все усилия застройщиков в последнее время были направлены на то, чтобы привлекать средства в жи</w:t>
      </w:r>
      <w:r w:rsidRPr="00A94608">
        <w:rPr>
          <w:color w:val="231F20"/>
          <w:lang w:val="ru-RU"/>
        </w:rPr>
        <w:t xml:space="preserve">лищные проекты по старым правилам. Между тем </w:t>
      </w:r>
      <w:r w:rsidRPr="00A94608">
        <w:rPr>
          <w:color w:val="231F20"/>
          <w:w w:val="95"/>
          <w:lang w:val="ru-RU"/>
        </w:rPr>
        <w:t xml:space="preserve">у работы на условиях проектного финансирования и </w:t>
      </w:r>
      <w:proofErr w:type="spellStart"/>
      <w:r w:rsidRPr="00A94608">
        <w:rPr>
          <w:color w:val="231F20"/>
          <w:w w:val="95"/>
          <w:lang w:val="ru-RU"/>
        </w:rPr>
        <w:t>эскроу-счетов</w:t>
      </w:r>
      <w:proofErr w:type="spellEnd"/>
      <w:r w:rsidRPr="00A94608">
        <w:rPr>
          <w:color w:val="231F20"/>
          <w:w w:val="95"/>
          <w:lang w:val="ru-RU"/>
        </w:rPr>
        <w:t xml:space="preserve"> есть свои преимущества. Минусы </w:t>
      </w:r>
      <w:r w:rsidRPr="00A94608">
        <w:rPr>
          <w:color w:val="231F20"/>
          <w:lang w:val="ru-RU"/>
        </w:rPr>
        <w:t>тоже имеются, но сейчас не о них.</w:t>
      </w:r>
    </w:p>
    <w:p w:rsidR="00EE341B" w:rsidRPr="00A94608" w:rsidRDefault="00EE341B" w:rsidP="00EE341B">
      <w:pPr>
        <w:pStyle w:val="a3"/>
        <w:spacing w:before="107" w:line="213" w:lineRule="auto"/>
        <w:ind w:left="896" w:right="2"/>
        <w:rPr>
          <w:lang w:val="ru-RU"/>
        </w:rPr>
      </w:pPr>
      <w:r w:rsidRPr="00A94608">
        <w:rPr>
          <w:color w:val="231F20"/>
          <w:w w:val="95"/>
          <w:lang w:val="ru-RU"/>
        </w:rPr>
        <w:t>В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этой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схеме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нет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нормативного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требования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к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опыту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стро</w:t>
      </w:r>
      <w:proofErr w:type="gramStart"/>
      <w:r w:rsidRPr="00A94608">
        <w:rPr>
          <w:color w:val="231F20"/>
          <w:w w:val="95"/>
          <w:lang w:val="ru-RU"/>
        </w:rPr>
        <w:t>и-</w:t>
      </w:r>
      <w:proofErr w:type="gramEnd"/>
      <w:r w:rsidRPr="00A94608">
        <w:rPr>
          <w:color w:val="231F20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тельства</w:t>
      </w:r>
      <w:proofErr w:type="spellEnd"/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жилых</w:t>
      </w:r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объектов</w:t>
      </w:r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</w:t>
      </w:r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качестве</w:t>
      </w:r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застройщика</w:t>
      </w:r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или</w:t>
      </w:r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тех- заказчика.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Как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итог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—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застройщики</w:t>
      </w:r>
      <w:r w:rsidRPr="00A94608">
        <w:rPr>
          <w:color w:val="231F20"/>
          <w:spacing w:val="-27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апарт-отелей</w:t>
      </w:r>
      <w:proofErr w:type="spellEnd"/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и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небол</w:t>
      </w:r>
      <w:proofErr w:type="gramStart"/>
      <w:r w:rsidRPr="00A94608">
        <w:rPr>
          <w:color w:val="231F20"/>
          <w:w w:val="95"/>
          <w:lang w:val="ru-RU"/>
        </w:rPr>
        <w:t>ь</w:t>
      </w:r>
      <w:proofErr w:type="spellEnd"/>
      <w:r w:rsidRPr="00A94608">
        <w:rPr>
          <w:color w:val="231F20"/>
          <w:w w:val="95"/>
          <w:lang w:val="ru-RU"/>
        </w:rPr>
        <w:t>-</w:t>
      </w:r>
      <w:proofErr w:type="gramEnd"/>
      <w:r w:rsidRPr="00A94608">
        <w:rPr>
          <w:color w:val="231F20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0"/>
          <w:lang w:val="ru-RU"/>
        </w:rPr>
        <w:t>шие</w:t>
      </w:r>
      <w:proofErr w:type="spellEnd"/>
      <w:r w:rsidRPr="00A94608">
        <w:rPr>
          <w:color w:val="231F20"/>
          <w:spacing w:val="-11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региональные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proofErr w:type="spellStart"/>
      <w:r w:rsidRPr="00A94608">
        <w:rPr>
          <w:color w:val="231F20"/>
          <w:w w:val="90"/>
          <w:lang w:val="ru-RU"/>
        </w:rPr>
        <w:t>девелоперы</w:t>
      </w:r>
      <w:proofErr w:type="spellEnd"/>
      <w:r w:rsidRPr="00A94608">
        <w:rPr>
          <w:color w:val="231F20"/>
          <w:spacing w:val="-11"/>
          <w:w w:val="90"/>
          <w:lang w:val="ru-RU"/>
        </w:rPr>
        <w:t xml:space="preserve"> </w:t>
      </w:r>
      <w:r w:rsidRPr="00A94608">
        <w:rPr>
          <w:color w:val="231F20"/>
          <w:spacing w:val="3"/>
          <w:w w:val="90"/>
          <w:lang w:val="ru-RU"/>
        </w:rPr>
        <w:t>смогут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снова</w:t>
      </w:r>
      <w:r w:rsidRPr="00A94608">
        <w:rPr>
          <w:color w:val="231F20"/>
          <w:spacing w:val="-11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вести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 xml:space="preserve">продажи </w:t>
      </w:r>
      <w:r w:rsidRPr="00A94608">
        <w:rPr>
          <w:color w:val="231F20"/>
          <w:lang w:val="ru-RU"/>
        </w:rPr>
        <w:t>по</w:t>
      </w:r>
      <w:r w:rsidRPr="00A94608">
        <w:rPr>
          <w:color w:val="231F20"/>
          <w:spacing w:val="-17"/>
          <w:lang w:val="ru-RU"/>
        </w:rPr>
        <w:t xml:space="preserve"> </w:t>
      </w:r>
      <w:r w:rsidRPr="00A94608">
        <w:rPr>
          <w:color w:val="231F20"/>
          <w:spacing w:val="-5"/>
          <w:lang w:val="ru-RU"/>
        </w:rPr>
        <w:t>214-ФЗ</w:t>
      </w:r>
      <w:r w:rsidRPr="00A94608">
        <w:rPr>
          <w:color w:val="231F20"/>
          <w:spacing w:val="-16"/>
          <w:lang w:val="ru-RU"/>
        </w:rPr>
        <w:t xml:space="preserve"> </w:t>
      </w:r>
      <w:r w:rsidRPr="00A94608">
        <w:rPr>
          <w:color w:val="231F20"/>
          <w:lang w:val="ru-RU"/>
        </w:rPr>
        <w:t>с</w:t>
      </w:r>
      <w:r w:rsidRPr="00A94608">
        <w:rPr>
          <w:color w:val="231F20"/>
          <w:spacing w:val="-16"/>
          <w:lang w:val="ru-RU"/>
        </w:rPr>
        <w:t xml:space="preserve"> </w:t>
      </w:r>
      <w:r w:rsidRPr="00A94608">
        <w:rPr>
          <w:color w:val="231F20"/>
          <w:lang w:val="ru-RU"/>
        </w:rPr>
        <w:t>использованием</w:t>
      </w:r>
      <w:r w:rsidRPr="00A94608">
        <w:rPr>
          <w:color w:val="231F20"/>
          <w:spacing w:val="-16"/>
          <w:lang w:val="ru-RU"/>
        </w:rPr>
        <w:t xml:space="preserve"> </w:t>
      </w:r>
      <w:proofErr w:type="spellStart"/>
      <w:r w:rsidRPr="00A94608">
        <w:rPr>
          <w:color w:val="231F20"/>
          <w:lang w:val="ru-RU"/>
        </w:rPr>
        <w:t>эскроу</w:t>
      </w:r>
      <w:proofErr w:type="spellEnd"/>
      <w:r w:rsidRPr="00A94608">
        <w:rPr>
          <w:color w:val="231F20"/>
          <w:lang w:val="ru-RU"/>
        </w:rPr>
        <w:t>.</w:t>
      </w:r>
    </w:p>
    <w:p w:rsidR="00EE341B" w:rsidRPr="00A94608" w:rsidRDefault="00EE341B" w:rsidP="00EE341B">
      <w:pPr>
        <w:pStyle w:val="a3"/>
        <w:spacing w:line="213" w:lineRule="auto"/>
        <w:ind w:left="896" w:firstLine="170"/>
        <w:jc w:val="left"/>
        <w:rPr>
          <w:lang w:val="ru-RU"/>
        </w:rPr>
      </w:pPr>
      <w:r w:rsidRPr="00A94608">
        <w:rPr>
          <w:color w:val="231F20"/>
          <w:w w:val="90"/>
          <w:lang w:val="ru-RU"/>
        </w:rPr>
        <w:t>Нет</w:t>
      </w:r>
      <w:r w:rsidRPr="00A94608">
        <w:rPr>
          <w:color w:val="231F20"/>
          <w:spacing w:val="-15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здесь</w:t>
      </w:r>
      <w:r w:rsidRPr="00A94608">
        <w:rPr>
          <w:color w:val="231F20"/>
          <w:spacing w:val="-15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и</w:t>
      </w:r>
      <w:r w:rsidRPr="00A94608">
        <w:rPr>
          <w:color w:val="231F20"/>
          <w:spacing w:val="-14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нормативных</w:t>
      </w:r>
      <w:r w:rsidRPr="00A94608">
        <w:rPr>
          <w:color w:val="231F20"/>
          <w:spacing w:val="-15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ограничений,</w:t>
      </w:r>
      <w:r w:rsidRPr="00A94608">
        <w:rPr>
          <w:color w:val="231F20"/>
          <w:spacing w:val="-15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связанных</w:t>
      </w:r>
      <w:r w:rsidRPr="00A94608">
        <w:rPr>
          <w:color w:val="231F20"/>
          <w:spacing w:val="-14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с</w:t>
      </w:r>
      <w:r w:rsidRPr="00A94608">
        <w:rPr>
          <w:color w:val="231F20"/>
          <w:spacing w:val="-15"/>
          <w:w w:val="90"/>
          <w:lang w:val="ru-RU"/>
        </w:rPr>
        <w:t xml:space="preserve"> </w:t>
      </w:r>
      <w:proofErr w:type="spellStart"/>
      <w:r w:rsidRPr="00A94608">
        <w:rPr>
          <w:color w:val="231F20"/>
          <w:w w:val="90"/>
          <w:lang w:val="ru-RU"/>
        </w:rPr>
        <w:t>расх</w:t>
      </w:r>
      <w:proofErr w:type="gramStart"/>
      <w:r w:rsidRPr="00A94608">
        <w:rPr>
          <w:color w:val="231F20"/>
          <w:w w:val="90"/>
          <w:lang w:val="ru-RU"/>
        </w:rPr>
        <w:t>о</w:t>
      </w:r>
      <w:proofErr w:type="spellEnd"/>
      <w:r w:rsidRPr="00A94608">
        <w:rPr>
          <w:color w:val="231F20"/>
          <w:w w:val="90"/>
          <w:lang w:val="ru-RU"/>
        </w:rPr>
        <w:t>-</w:t>
      </w:r>
      <w:proofErr w:type="gramEnd"/>
      <w:r w:rsidRPr="00A94608">
        <w:rPr>
          <w:color w:val="231F20"/>
          <w:w w:val="90"/>
          <w:lang w:val="ru-RU"/>
        </w:rPr>
        <w:t xml:space="preserve"> </w:t>
      </w:r>
      <w:proofErr w:type="spellStart"/>
      <w:r w:rsidRPr="00A94608">
        <w:rPr>
          <w:color w:val="231F20"/>
          <w:w w:val="90"/>
          <w:lang w:val="ru-RU"/>
        </w:rPr>
        <w:t>дованием</w:t>
      </w:r>
      <w:proofErr w:type="spellEnd"/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денег</w:t>
      </w:r>
      <w:r w:rsidRPr="00A94608">
        <w:rPr>
          <w:color w:val="231F20"/>
          <w:spacing w:val="-9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и</w:t>
      </w:r>
      <w:r w:rsidRPr="00A94608">
        <w:rPr>
          <w:color w:val="231F20"/>
          <w:spacing w:val="-9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привлечением</w:t>
      </w:r>
      <w:r w:rsidRPr="00A94608">
        <w:rPr>
          <w:color w:val="231F20"/>
          <w:spacing w:val="-9"/>
          <w:w w:val="90"/>
          <w:lang w:val="ru-RU"/>
        </w:rPr>
        <w:t xml:space="preserve"> </w:t>
      </w:r>
      <w:proofErr w:type="spellStart"/>
      <w:r w:rsidRPr="00A94608">
        <w:rPr>
          <w:color w:val="231F20"/>
          <w:w w:val="90"/>
          <w:lang w:val="ru-RU"/>
        </w:rPr>
        <w:t>софинансирования</w:t>
      </w:r>
      <w:proofErr w:type="spellEnd"/>
      <w:r w:rsidRPr="00A94608">
        <w:rPr>
          <w:color w:val="231F20"/>
          <w:w w:val="90"/>
          <w:lang w:val="ru-RU"/>
        </w:rPr>
        <w:t>.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spacing w:val="2"/>
          <w:w w:val="90"/>
          <w:lang w:val="ru-RU"/>
        </w:rPr>
        <w:t>Между</w:t>
      </w:r>
      <w:r>
        <w:rPr>
          <w:lang w:val="ru-RU"/>
        </w:rPr>
        <w:t xml:space="preserve">  </w:t>
      </w:r>
      <w:r w:rsidRPr="00A94608">
        <w:rPr>
          <w:color w:val="231F20"/>
          <w:w w:val="90"/>
          <w:lang w:val="ru-RU"/>
        </w:rPr>
        <w:t>тем</w:t>
      </w:r>
      <w:r>
        <w:rPr>
          <w:color w:val="231F20"/>
          <w:w w:val="90"/>
          <w:lang w:val="ru-RU"/>
        </w:rPr>
        <w:t>,</w:t>
      </w:r>
      <w:r w:rsidRPr="00A94608">
        <w:rPr>
          <w:color w:val="231F20"/>
          <w:w w:val="90"/>
          <w:lang w:val="ru-RU"/>
        </w:rPr>
        <w:t xml:space="preserve"> обязательство застройщика финансировать </w:t>
      </w:r>
      <w:proofErr w:type="spellStart"/>
      <w:r w:rsidRPr="00A94608">
        <w:rPr>
          <w:color w:val="231F20"/>
          <w:w w:val="90"/>
          <w:lang w:val="ru-RU"/>
        </w:rPr>
        <w:t>собстве</w:t>
      </w:r>
      <w:proofErr w:type="gramStart"/>
      <w:r w:rsidRPr="00A94608">
        <w:rPr>
          <w:color w:val="231F20"/>
          <w:w w:val="90"/>
          <w:lang w:val="ru-RU"/>
        </w:rPr>
        <w:t>н</w:t>
      </w:r>
      <w:proofErr w:type="spellEnd"/>
      <w:r w:rsidRPr="00A94608">
        <w:rPr>
          <w:color w:val="231F20"/>
          <w:w w:val="90"/>
          <w:lang w:val="ru-RU"/>
        </w:rPr>
        <w:t>-</w:t>
      </w:r>
      <w:proofErr w:type="gramEnd"/>
      <w:r w:rsidRPr="00A94608">
        <w:rPr>
          <w:color w:val="231F20"/>
          <w:w w:val="90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ные</w:t>
      </w:r>
      <w:proofErr w:type="spellEnd"/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дочерние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компании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рамках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займа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пределах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20%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 xml:space="preserve">от </w:t>
      </w:r>
      <w:r w:rsidRPr="00A94608">
        <w:rPr>
          <w:color w:val="231F20"/>
          <w:w w:val="90"/>
          <w:lang w:val="ru-RU"/>
        </w:rPr>
        <w:t xml:space="preserve">стоимости </w:t>
      </w:r>
      <w:r w:rsidRPr="00A94608">
        <w:rPr>
          <w:color w:val="231F20"/>
          <w:spacing w:val="2"/>
          <w:w w:val="90"/>
          <w:lang w:val="ru-RU"/>
        </w:rPr>
        <w:t xml:space="preserve">строительства стало </w:t>
      </w:r>
      <w:r w:rsidRPr="00A94608">
        <w:rPr>
          <w:color w:val="231F20"/>
          <w:w w:val="90"/>
          <w:lang w:val="ru-RU"/>
        </w:rPr>
        <w:t xml:space="preserve">серьёзным препятствием </w:t>
      </w:r>
      <w:r w:rsidRPr="00A94608">
        <w:rPr>
          <w:color w:val="231F20"/>
          <w:w w:val="95"/>
          <w:lang w:val="ru-RU"/>
        </w:rPr>
        <w:t>завершения</w:t>
      </w:r>
      <w:r w:rsidRPr="00A94608">
        <w:rPr>
          <w:color w:val="231F20"/>
          <w:spacing w:val="-3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объектов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даже</w:t>
      </w:r>
      <w:r w:rsidRPr="00A94608">
        <w:rPr>
          <w:color w:val="231F20"/>
          <w:spacing w:val="-3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для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надёжных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участников</w:t>
      </w:r>
      <w:r w:rsidRPr="00A94608">
        <w:rPr>
          <w:color w:val="231F20"/>
          <w:spacing w:val="-30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рын</w:t>
      </w:r>
      <w:proofErr w:type="spellEnd"/>
      <w:r w:rsidRPr="00A94608">
        <w:rPr>
          <w:color w:val="231F20"/>
          <w:w w:val="95"/>
          <w:lang w:val="ru-RU"/>
        </w:rPr>
        <w:t xml:space="preserve">- </w:t>
      </w:r>
      <w:proofErr w:type="spellStart"/>
      <w:r w:rsidRPr="00A94608">
        <w:rPr>
          <w:color w:val="231F20"/>
          <w:w w:val="95"/>
          <w:lang w:val="ru-RU"/>
        </w:rPr>
        <w:t>ка</w:t>
      </w:r>
      <w:proofErr w:type="spellEnd"/>
      <w:r w:rsidRPr="00A94608">
        <w:rPr>
          <w:color w:val="231F20"/>
          <w:w w:val="95"/>
          <w:lang w:val="ru-RU"/>
        </w:rPr>
        <w:t xml:space="preserve">. А установленные ст. </w:t>
      </w:r>
      <w:r w:rsidRPr="00A94608">
        <w:rPr>
          <w:color w:val="231F20"/>
          <w:spacing w:val="-7"/>
          <w:w w:val="95"/>
          <w:lang w:val="ru-RU"/>
        </w:rPr>
        <w:t xml:space="preserve">18 </w:t>
      </w:r>
      <w:r w:rsidRPr="00A94608">
        <w:rPr>
          <w:color w:val="231F20"/>
          <w:spacing w:val="-5"/>
          <w:w w:val="95"/>
          <w:lang w:val="ru-RU"/>
        </w:rPr>
        <w:t xml:space="preserve">214-ФЗ </w:t>
      </w:r>
      <w:r w:rsidRPr="00A94608">
        <w:rPr>
          <w:color w:val="231F20"/>
          <w:w w:val="95"/>
          <w:lang w:val="ru-RU"/>
        </w:rPr>
        <w:t xml:space="preserve">ограничения по целям расходования средств дольщиков не </w:t>
      </w:r>
      <w:r w:rsidRPr="00A94608">
        <w:rPr>
          <w:color w:val="231F20"/>
          <w:spacing w:val="2"/>
          <w:w w:val="95"/>
          <w:lang w:val="ru-RU"/>
        </w:rPr>
        <w:t xml:space="preserve">учитывают </w:t>
      </w:r>
      <w:proofErr w:type="spellStart"/>
      <w:r w:rsidRPr="00A94608">
        <w:rPr>
          <w:color w:val="231F20"/>
          <w:w w:val="95"/>
          <w:lang w:val="ru-RU"/>
        </w:rPr>
        <w:t>особе</w:t>
      </w:r>
      <w:proofErr w:type="gramStart"/>
      <w:r w:rsidRPr="00A94608">
        <w:rPr>
          <w:color w:val="231F20"/>
          <w:w w:val="95"/>
          <w:lang w:val="ru-RU"/>
        </w:rPr>
        <w:t>н</w:t>
      </w:r>
      <w:proofErr w:type="spellEnd"/>
      <w:r w:rsidRPr="00A94608">
        <w:rPr>
          <w:color w:val="231F20"/>
          <w:w w:val="95"/>
          <w:lang w:val="ru-RU"/>
        </w:rPr>
        <w:t>-</w:t>
      </w:r>
      <w:proofErr w:type="gramEnd"/>
      <w:r w:rsidRPr="00A94608">
        <w:rPr>
          <w:color w:val="231F20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0"/>
          <w:lang w:val="ru-RU"/>
        </w:rPr>
        <w:t>ности</w:t>
      </w:r>
      <w:proofErr w:type="spellEnd"/>
      <w:r w:rsidRPr="00A94608">
        <w:rPr>
          <w:color w:val="231F20"/>
          <w:w w:val="90"/>
          <w:lang w:val="ru-RU"/>
        </w:rPr>
        <w:t xml:space="preserve"> деятельности застройщика и создают существенные проблемы</w:t>
      </w:r>
      <w:r w:rsidRPr="00A94608">
        <w:rPr>
          <w:color w:val="231F20"/>
          <w:spacing w:val="-17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для</w:t>
      </w:r>
      <w:r w:rsidRPr="00A94608">
        <w:rPr>
          <w:color w:val="231F20"/>
          <w:spacing w:val="-17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реализации</w:t>
      </w:r>
      <w:r w:rsidRPr="00A94608">
        <w:rPr>
          <w:color w:val="231F20"/>
          <w:spacing w:val="-16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проектов.</w:t>
      </w:r>
      <w:r w:rsidRPr="00A94608">
        <w:rPr>
          <w:color w:val="231F20"/>
          <w:spacing w:val="-17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Чтобы</w:t>
      </w:r>
      <w:r w:rsidRPr="00A94608">
        <w:rPr>
          <w:color w:val="231F20"/>
          <w:spacing w:val="-16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сделать</w:t>
      </w:r>
      <w:r w:rsidRPr="00A94608">
        <w:rPr>
          <w:color w:val="231F20"/>
          <w:spacing w:val="-17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 xml:space="preserve">расчёты более прозрачными, законодателю было достаточно </w:t>
      </w:r>
      <w:proofErr w:type="spellStart"/>
      <w:r w:rsidRPr="00A94608">
        <w:rPr>
          <w:color w:val="231F20"/>
          <w:w w:val="90"/>
          <w:lang w:val="ru-RU"/>
        </w:rPr>
        <w:t>закр</w:t>
      </w:r>
      <w:proofErr w:type="gramStart"/>
      <w:r w:rsidRPr="00A94608">
        <w:rPr>
          <w:color w:val="231F20"/>
          <w:w w:val="90"/>
          <w:lang w:val="ru-RU"/>
        </w:rPr>
        <w:t>е</w:t>
      </w:r>
      <w:proofErr w:type="spellEnd"/>
      <w:r w:rsidRPr="00A94608">
        <w:rPr>
          <w:color w:val="231F20"/>
          <w:w w:val="90"/>
          <w:lang w:val="ru-RU"/>
        </w:rPr>
        <w:t>-</w:t>
      </w:r>
      <w:proofErr w:type="gramEnd"/>
      <w:r w:rsidRPr="00A94608">
        <w:rPr>
          <w:color w:val="231F20"/>
          <w:w w:val="90"/>
          <w:lang w:val="ru-RU"/>
        </w:rPr>
        <w:t xml:space="preserve"> пить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их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за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специальными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счетами,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но</w:t>
      </w:r>
      <w:r w:rsidRPr="00A94608">
        <w:rPr>
          <w:color w:val="231F20"/>
          <w:spacing w:val="-12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он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начал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ещё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и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proofErr w:type="spellStart"/>
      <w:r w:rsidRPr="00A94608">
        <w:rPr>
          <w:color w:val="231F20"/>
          <w:w w:val="90"/>
          <w:lang w:val="ru-RU"/>
        </w:rPr>
        <w:t>вмеши</w:t>
      </w:r>
      <w:proofErr w:type="spellEnd"/>
      <w:r w:rsidRPr="00A94608">
        <w:rPr>
          <w:color w:val="231F20"/>
          <w:w w:val="90"/>
          <w:lang w:val="ru-RU"/>
        </w:rPr>
        <w:t xml:space="preserve">- </w:t>
      </w:r>
      <w:proofErr w:type="spellStart"/>
      <w:r w:rsidRPr="00A94608">
        <w:rPr>
          <w:color w:val="231F20"/>
          <w:w w:val="95"/>
          <w:lang w:val="ru-RU"/>
        </w:rPr>
        <w:t>ваться</w:t>
      </w:r>
      <w:proofErr w:type="spellEnd"/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хозяйственную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деятельность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(не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понимая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spacing w:val="-3"/>
          <w:w w:val="95"/>
          <w:lang w:val="ru-RU"/>
        </w:rPr>
        <w:t>её).</w:t>
      </w:r>
    </w:p>
    <w:p w:rsidR="00EE341B" w:rsidRPr="00A94608" w:rsidRDefault="00EE341B" w:rsidP="00EE341B">
      <w:pPr>
        <w:pStyle w:val="a3"/>
        <w:spacing w:line="213" w:lineRule="auto"/>
        <w:ind w:left="896" w:right="1" w:firstLine="170"/>
        <w:rPr>
          <w:lang w:val="ru-RU"/>
        </w:rPr>
      </w:pPr>
      <w:r w:rsidRPr="00A94608">
        <w:rPr>
          <w:color w:val="231F20"/>
          <w:spacing w:val="2"/>
          <w:w w:val="95"/>
          <w:lang w:val="ru-RU"/>
        </w:rPr>
        <w:t>Отсутствие</w:t>
      </w:r>
      <w:r w:rsidRPr="00A94608">
        <w:rPr>
          <w:color w:val="231F20"/>
          <w:spacing w:val="-1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нормативных</w:t>
      </w:r>
      <w:r w:rsidRPr="00A94608">
        <w:rPr>
          <w:color w:val="231F20"/>
          <w:spacing w:val="-11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требований</w:t>
      </w:r>
      <w:r w:rsidRPr="00A94608">
        <w:rPr>
          <w:color w:val="231F20"/>
          <w:spacing w:val="-11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к</w:t>
      </w:r>
      <w:r w:rsidRPr="00A94608">
        <w:rPr>
          <w:color w:val="231F20"/>
          <w:spacing w:val="-11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вопросам</w:t>
      </w:r>
      <w:r w:rsidRPr="00A94608">
        <w:rPr>
          <w:color w:val="231F20"/>
          <w:spacing w:val="-11"/>
          <w:w w:val="95"/>
          <w:lang w:val="ru-RU"/>
        </w:rPr>
        <w:t xml:space="preserve"> </w:t>
      </w:r>
      <w:proofErr w:type="spellStart"/>
      <w:r w:rsidRPr="00A94608">
        <w:rPr>
          <w:color w:val="231F20"/>
          <w:spacing w:val="2"/>
          <w:w w:val="95"/>
          <w:lang w:val="ru-RU"/>
        </w:rPr>
        <w:t>нал</w:t>
      </w:r>
      <w:proofErr w:type="gramStart"/>
      <w:r w:rsidRPr="00A94608">
        <w:rPr>
          <w:color w:val="231F20"/>
          <w:spacing w:val="2"/>
          <w:w w:val="95"/>
          <w:lang w:val="ru-RU"/>
        </w:rPr>
        <w:t>и</w:t>
      </w:r>
      <w:proofErr w:type="spellEnd"/>
      <w:r w:rsidRPr="00A94608">
        <w:rPr>
          <w:color w:val="231F20"/>
          <w:spacing w:val="2"/>
          <w:w w:val="95"/>
          <w:lang w:val="ru-RU"/>
        </w:rPr>
        <w:t>-</w:t>
      </w:r>
      <w:proofErr w:type="gramEnd"/>
      <w:r w:rsidRPr="00A94608">
        <w:rPr>
          <w:color w:val="231F20"/>
          <w:spacing w:val="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чия/отсутствия</w:t>
      </w:r>
      <w:r w:rsidRPr="00A94608">
        <w:rPr>
          <w:color w:val="231F20"/>
          <w:spacing w:val="-3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задолженности</w:t>
      </w:r>
      <w:r w:rsidRPr="00A94608">
        <w:rPr>
          <w:color w:val="231F20"/>
          <w:spacing w:val="-3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по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налогам</w:t>
      </w:r>
      <w:r w:rsidRPr="00A94608">
        <w:rPr>
          <w:color w:val="231F20"/>
          <w:spacing w:val="-3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и</w:t>
      </w:r>
      <w:r w:rsidRPr="00A94608">
        <w:rPr>
          <w:color w:val="231F20"/>
          <w:spacing w:val="-3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сборам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—</w:t>
      </w:r>
      <w:r w:rsidRPr="00A94608">
        <w:rPr>
          <w:color w:val="231F20"/>
          <w:spacing w:val="-3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 xml:space="preserve">ещё </w:t>
      </w:r>
      <w:r w:rsidRPr="00A94608">
        <w:rPr>
          <w:color w:val="231F20"/>
          <w:w w:val="90"/>
          <w:lang w:val="ru-RU"/>
        </w:rPr>
        <w:t xml:space="preserve">один плюс проектного финансирования. Налоговая система </w:t>
      </w:r>
      <w:r w:rsidRPr="00A94608">
        <w:rPr>
          <w:color w:val="231F20"/>
          <w:w w:val="95"/>
          <w:lang w:val="ru-RU"/>
        </w:rPr>
        <w:t>работает</w:t>
      </w:r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так,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что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даже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у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добросовестных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компаний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 xml:space="preserve">иногда </w:t>
      </w:r>
      <w:r w:rsidRPr="00A94608">
        <w:rPr>
          <w:color w:val="231F20"/>
          <w:w w:val="90"/>
          <w:lang w:val="ru-RU"/>
        </w:rPr>
        <w:t xml:space="preserve">возникают (зачастую необоснованные) задолженности. Это </w:t>
      </w:r>
      <w:r w:rsidRPr="00A94608">
        <w:rPr>
          <w:color w:val="231F20"/>
          <w:w w:val="95"/>
          <w:lang w:val="ru-RU"/>
        </w:rPr>
        <w:t>не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может</w:t>
      </w:r>
      <w:r w:rsidRPr="00A94608">
        <w:rPr>
          <w:color w:val="231F20"/>
          <w:spacing w:val="-1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свидетельствовать</w:t>
      </w:r>
      <w:r w:rsidRPr="00A94608">
        <w:rPr>
          <w:color w:val="231F20"/>
          <w:spacing w:val="-1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о</w:t>
      </w:r>
      <w:r w:rsidRPr="00A94608">
        <w:rPr>
          <w:color w:val="231F20"/>
          <w:spacing w:val="-1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недобросовестности</w:t>
      </w:r>
      <w:r w:rsidRPr="00A94608">
        <w:rPr>
          <w:color w:val="231F20"/>
          <w:spacing w:val="-1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по</w:t>
      </w:r>
      <w:r w:rsidRPr="00A94608">
        <w:rPr>
          <w:color w:val="231F20"/>
          <w:spacing w:val="-16"/>
          <w:w w:val="95"/>
          <w:lang w:val="ru-RU"/>
        </w:rPr>
        <w:t xml:space="preserve"> </w:t>
      </w:r>
      <w:r w:rsidRPr="00A94608">
        <w:rPr>
          <w:color w:val="231F20"/>
          <w:spacing w:val="-3"/>
          <w:w w:val="95"/>
          <w:lang w:val="ru-RU"/>
        </w:rPr>
        <w:t>о</w:t>
      </w:r>
      <w:proofErr w:type="gramStart"/>
      <w:r w:rsidRPr="00A94608">
        <w:rPr>
          <w:color w:val="231F20"/>
          <w:spacing w:val="-3"/>
          <w:w w:val="95"/>
          <w:lang w:val="ru-RU"/>
        </w:rPr>
        <w:t>т-</w:t>
      </w:r>
      <w:proofErr w:type="gramEnd"/>
      <w:r w:rsidRPr="00A94608">
        <w:rPr>
          <w:color w:val="231F20"/>
          <w:spacing w:val="-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ношению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к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дольщикам,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но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тем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не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менее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по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текущим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проек</w:t>
      </w:r>
      <w:proofErr w:type="spellEnd"/>
      <w:r w:rsidRPr="00A94608">
        <w:rPr>
          <w:color w:val="231F20"/>
          <w:w w:val="95"/>
          <w:lang w:val="ru-RU"/>
        </w:rPr>
        <w:t xml:space="preserve">- </w:t>
      </w:r>
      <w:r w:rsidRPr="00A94608">
        <w:rPr>
          <w:color w:val="231F20"/>
          <w:lang w:val="ru-RU"/>
        </w:rPr>
        <w:t>там</w:t>
      </w:r>
      <w:r w:rsidRPr="00A94608">
        <w:rPr>
          <w:color w:val="231F20"/>
          <w:spacing w:val="-15"/>
          <w:lang w:val="ru-RU"/>
        </w:rPr>
        <w:t xml:space="preserve"> </w:t>
      </w:r>
      <w:r w:rsidRPr="00A94608">
        <w:rPr>
          <w:color w:val="231F20"/>
          <w:lang w:val="ru-RU"/>
        </w:rPr>
        <w:t>такое</w:t>
      </w:r>
      <w:r w:rsidRPr="00A94608">
        <w:rPr>
          <w:color w:val="231F20"/>
          <w:spacing w:val="-14"/>
          <w:lang w:val="ru-RU"/>
        </w:rPr>
        <w:t xml:space="preserve"> </w:t>
      </w:r>
      <w:r w:rsidRPr="00A94608">
        <w:rPr>
          <w:color w:val="231F20"/>
          <w:lang w:val="ru-RU"/>
        </w:rPr>
        <w:t>требование</w:t>
      </w:r>
      <w:r w:rsidRPr="00A94608">
        <w:rPr>
          <w:color w:val="231F20"/>
          <w:spacing w:val="-14"/>
          <w:lang w:val="ru-RU"/>
        </w:rPr>
        <w:t xml:space="preserve"> </w:t>
      </w:r>
      <w:r w:rsidRPr="00A94608">
        <w:rPr>
          <w:color w:val="231F20"/>
          <w:lang w:val="ru-RU"/>
        </w:rPr>
        <w:t>есть.</w:t>
      </w:r>
    </w:p>
    <w:p w:rsidR="00EE341B" w:rsidRPr="00A94608" w:rsidRDefault="00EE341B" w:rsidP="00EE341B">
      <w:pPr>
        <w:pStyle w:val="a3"/>
        <w:spacing w:line="213" w:lineRule="auto"/>
        <w:ind w:left="896" w:right="2" w:firstLine="170"/>
        <w:rPr>
          <w:lang w:val="ru-RU"/>
        </w:rPr>
      </w:pPr>
      <w:r w:rsidRPr="00A94608">
        <w:rPr>
          <w:color w:val="231F20"/>
          <w:w w:val="90"/>
          <w:lang w:val="ru-RU"/>
        </w:rPr>
        <w:t xml:space="preserve">При </w:t>
      </w:r>
      <w:r w:rsidRPr="00A94608">
        <w:rPr>
          <w:color w:val="231F20"/>
          <w:spacing w:val="3"/>
          <w:w w:val="90"/>
          <w:lang w:val="ru-RU"/>
        </w:rPr>
        <w:t xml:space="preserve">проектном </w:t>
      </w:r>
      <w:r w:rsidRPr="00A94608">
        <w:rPr>
          <w:color w:val="231F20"/>
          <w:spacing w:val="2"/>
          <w:w w:val="90"/>
          <w:lang w:val="ru-RU"/>
        </w:rPr>
        <w:t xml:space="preserve">финансировании </w:t>
      </w:r>
      <w:r w:rsidRPr="00A94608">
        <w:rPr>
          <w:color w:val="231F20"/>
          <w:w w:val="90"/>
          <w:lang w:val="ru-RU"/>
        </w:rPr>
        <w:t xml:space="preserve">нет </w:t>
      </w:r>
      <w:r w:rsidRPr="00A94608">
        <w:rPr>
          <w:color w:val="231F20"/>
          <w:spacing w:val="2"/>
          <w:w w:val="90"/>
          <w:lang w:val="ru-RU"/>
        </w:rPr>
        <w:t xml:space="preserve">нормативных </w:t>
      </w:r>
      <w:proofErr w:type="spellStart"/>
      <w:r w:rsidRPr="00A94608">
        <w:rPr>
          <w:color w:val="231F20"/>
          <w:w w:val="90"/>
          <w:lang w:val="ru-RU"/>
        </w:rPr>
        <w:t>огр</w:t>
      </w:r>
      <w:proofErr w:type="gramStart"/>
      <w:r w:rsidRPr="00A94608">
        <w:rPr>
          <w:color w:val="231F20"/>
          <w:w w:val="90"/>
          <w:lang w:val="ru-RU"/>
        </w:rPr>
        <w:t>а</w:t>
      </w:r>
      <w:proofErr w:type="spellEnd"/>
      <w:r w:rsidRPr="00A94608">
        <w:rPr>
          <w:color w:val="231F20"/>
          <w:w w:val="90"/>
          <w:lang w:val="ru-RU"/>
        </w:rPr>
        <w:t>-</w:t>
      </w:r>
      <w:proofErr w:type="gramEnd"/>
      <w:r w:rsidRPr="00A94608">
        <w:rPr>
          <w:color w:val="231F20"/>
          <w:w w:val="90"/>
          <w:lang w:val="ru-RU"/>
        </w:rPr>
        <w:t xml:space="preserve"> </w:t>
      </w:r>
      <w:proofErr w:type="spellStart"/>
      <w:r w:rsidRPr="00A94608">
        <w:rPr>
          <w:color w:val="231F20"/>
          <w:spacing w:val="2"/>
          <w:w w:val="90"/>
          <w:lang w:val="ru-RU"/>
        </w:rPr>
        <w:t>ничений</w:t>
      </w:r>
      <w:proofErr w:type="spellEnd"/>
      <w:r w:rsidRPr="00A94608">
        <w:rPr>
          <w:color w:val="231F20"/>
          <w:spacing w:val="-5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по</w:t>
      </w:r>
      <w:r w:rsidRPr="00A94608">
        <w:rPr>
          <w:color w:val="231F20"/>
          <w:spacing w:val="-5"/>
          <w:w w:val="90"/>
          <w:lang w:val="ru-RU"/>
        </w:rPr>
        <w:t xml:space="preserve"> </w:t>
      </w:r>
      <w:r w:rsidRPr="00A94608">
        <w:rPr>
          <w:color w:val="231F20"/>
          <w:spacing w:val="3"/>
          <w:w w:val="90"/>
          <w:lang w:val="ru-RU"/>
        </w:rPr>
        <w:t>владению</w:t>
      </w:r>
      <w:r w:rsidRPr="00A94608">
        <w:rPr>
          <w:color w:val="231F20"/>
          <w:spacing w:val="-5"/>
          <w:w w:val="90"/>
          <w:lang w:val="ru-RU"/>
        </w:rPr>
        <w:t xml:space="preserve"> </w:t>
      </w:r>
      <w:r w:rsidRPr="00A94608">
        <w:rPr>
          <w:color w:val="231F20"/>
          <w:spacing w:val="2"/>
          <w:w w:val="90"/>
          <w:lang w:val="ru-RU"/>
        </w:rPr>
        <w:t>долями</w:t>
      </w:r>
      <w:r w:rsidRPr="00A94608">
        <w:rPr>
          <w:color w:val="231F20"/>
          <w:spacing w:val="-4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и</w:t>
      </w:r>
      <w:r w:rsidRPr="00A94608">
        <w:rPr>
          <w:color w:val="231F20"/>
          <w:spacing w:val="-5"/>
          <w:w w:val="90"/>
          <w:lang w:val="ru-RU"/>
        </w:rPr>
        <w:t xml:space="preserve"> </w:t>
      </w:r>
      <w:r w:rsidRPr="00A94608">
        <w:rPr>
          <w:color w:val="231F20"/>
          <w:spacing w:val="2"/>
          <w:w w:val="90"/>
          <w:lang w:val="ru-RU"/>
        </w:rPr>
        <w:t>акциями,</w:t>
      </w:r>
      <w:r w:rsidRPr="00A94608">
        <w:rPr>
          <w:color w:val="231F20"/>
          <w:spacing w:val="-5"/>
          <w:w w:val="90"/>
          <w:lang w:val="ru-RU"/>
        </w:rPr>
        <w:t xml:space="preserve"> </w:t>
      </w:r>
      <w:r w:rsidRPr="00A94608">
        <w:rPr>
          <w:color w:val="231F20"/>
          <w:spacing w:val="2"/>
          <w:w w:val="90"/>
          <w:lang w:val="ru-RU"/>
        </w:rPr>
        <w:t>выдаче</w:t>
      </w:r>
      <w:r w:rsidRPr="00A94608">
        <w:rPr>
          <w:color w:val="231F20"/>
          <w:spacing w:val="-5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и</w:t>
      </w:r>
      <w:r w:rsidRPr="00A94608">
        <w:rPr>
          <w:color w:val="231F20"/>
          <w:spacing w:val="-4"/>
          <w:w w:val="90"/>
          <w:lang w:val="ru-RU"/>
        </w:rPr>
        <w:t xml:space="preserve"> </w:t>
      </w:r>
      <w:proofErr w:type="spellStart"/>
      <w:r w:rsidRPr="00A94608">
        <w:rPr>
          <w:color w:val="231F20"/>
          <w:spacing w:val="3"/>
          <w:w w:val="90"/>
          <w:lang w:val="ru-RU"/>
        </w:rPr>
        <w:t>получе</w:t>
      </w:r>
      <w:proofErr w:type="spellEnd"/>
      <w:r w:rsidRPr="00A94608">
        <w:rPr>
          <w:color w:val="231F20"/>
          <w:spacing w:val="3"/>
          <w:w w:val="90"/>
          <w:lang w:val="ru-RU"/>
        </w:rPr>
        <w:t xml:space="preserve">- </w:t>
      </w:r>
      <w:proofErr w:type="spellStart"/>
      <w:r w:rsidRPr="00A94608">
        <w:rPr>
          <w:color w:val="231F20"/>
          <w:spacing w:val="2"/>
          <w:w w:val="95"/>
          <w:lang w:val="ru-RU"/>
        </w:rPr>
        <w:t>нию</w:t>
      </w:r>
      <w:proofErr w:type="spellEnd"/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поручительств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и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займов.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Все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эти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вопросы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относятся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 xml:space="preserve">к </w:t>
      </w:r>
      <w:r w:rsidRPr="00A94608">
        <w:rPr>
          <w:color w:val="231F20"/>
          <w:spacing w:val="2"/>
          <w:w w:val="90"/>
          <w:lang w:val="ru-RU"/>
        </w:rPr>
        <w:t xml:space="preserve">хозяйственной </w:t>
      </w:r>
      <w:r w:rsidRPr="00A94608">
        <w:rPr>
          <w:color w:val="231F20"/>
          <w:spacing w:val="3"/>
          <w:w w:val="90"/>
          <w:lang w:val="ru-RU"/>
        </w:rPr>
        <w:t xml:space="preserve">деятельности </w:t>
      </w:r>
      <w:r w:rsidRPr="00A94608">
        <w:rPr>
          <w:color w:val="231F20"/>
          <w:spacing w:val="2"/>
          <w:w w:val="90"/>
          <w:lang w:val="ru-RU"/>
        </w:rPr>
        <w:t xml:space="preserve">группы компаний </w:t>
      </w:r>
      <w:proofErr w:type="spellStart"/>
      <w:r w:rsidRPr="00A94608">
        <w:rPr>
          <w:color w:val="231F20"/>
          <w:spacing w:val="3"/>
          <w:w w:val="90"/>
          <w:lang w:val="ru-RU"/>
        </w:rPr>
        <w:t>застройщ</w:t>
      </w:r>
      <w:proofErr w:type="gramStart"/>
      <w:r w:rsidRPr="00A94608">
        <w:rPr>
          <w:color w:val="231F20"/>
          <w:spacing w:val="3"/>
          <w:w w:val="90"/>
          <w:lang w:val="ru-RU"/>
        </w:rPr>
        <w:t>и</w:t>
      </w:r>
      <w:proofErr w:type="spellEnd"/>
      <w:r w:rsidRPr="00A94608">
        <w:rPr>
          <w:color w:val="231F20"/>
          <w:spacing w:val="3"/>
          <w:w w:val="90"/>
          <w:lang w:val="ru-RU"/>
        </w:rPr>
        <w:t>-</w:t>
      </w:r>
      <w:proofErr w:type="gramEnd"/>
      <w:r w:rsidRPr="00A94608">
        <w:rPr>
          <w:color w:val="231F20"/>
          <w:spacing w:val="3"/>
          <w:w w:val="90"/>
          <w:lang w:val="ru-RU"/>
        </w:rPr>
        <w:t xml:space="preserve"> </w:t>
      </w:r>
      <w:proofErr w:type="spellStart"/>
      <w:r w:rsidRPr="00A94608">
        <w:rPr>
          <w:color w:val="231F20"/>
          <w:spacing w:val="2"/>
          <w:w w:val="95"/>
          <w:lang w:val="ru-RU"/>
        </w:rPr>
        <w:t>ка</w:t>
      </w:r>
      <w:proofErr w:type="spellEnd"/>
      <w:r w:rsidRPr="00A94608">
        <w:rPr>
          <w:color w:val="231F20"/>
          <w:spacing w:val="2"/>
          <w:w w:val="95"/>
          <w:lang w:val="ru-RU"/>
        </w:rPr>
        <w:t>,</w:t>
      </w:r>
      <w:r w:rsidRPr="00A94608">
        <w:rPr>
          <w:color w:val="231F20"/>
          <w:spacing w:val="-21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и</w:t>
      </w:r>
      <w:r w:rsidRPr="00A94608">
        <w:rPr>
          <w:color w:val="231F20"/>
          <w:spacing w:val="-21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то,</w:t>
      </w:r>
      <w:r w:rsidRPr="00A94608">
        <w:rPr>
          <w:color w:val="231F20"/>
          <w:spacing w:val="-21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что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законодатель</w:t>
      </w:r>
      <w:r w:rsidRPr="00A94608">
        <w:rPr>
          <w:color w:val="231F20"/>
          <w:spacing w:val="-21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не</w:t>
      </w:r>
      <w:r w:rsidRPr="00A94608">
        <w:rPr>
          <w:color w:val="231F20"/>
          <w:spacing w:val="-21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учитывает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связанные</w:t>
      </w:r>
      <w:r w:rsidRPr="00A94608">
        <w:rPr>
          <w:color w:val="231F20"/>
          <w:spacing w:val="-21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</w:t>
      </w:r>
      <w:r w:rsidRPr="00A94608">
        <w:rPr>
          <w:color w:val="231F20"/>
          <w:spacing w:val="-21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 xml:space="preserve">этим </w:t>
      </w:r>
      <w:r w:rsidRPr="00A94608">
        <w:rPr>
          <w:color w:val="231F20"/>
          <w:spacing w:val="2"/>
          <w:w w:val="90"/>
          <w:lang w:val="ru-RU"/>
        </w:rPr>
        <w:t xml:space="preserve">нюансы </w:t>
      </w:r>
      <w:r w:rsidRPr="00A94608">
        <w:rPr>
          <w:color w:val="231F20"/>
          <w:spacing w:val="3"/>
          <w:w w:val="90"/>
          <w:lang w:val="ru-RU"/>
        </w:rPr>
        <w:t xml:space="preserve">для текущих </w:t>
      </w:r>
      <w:r w:rsidRPr="00A94608">
        <w:rPr>
          <w:color w:val="231F20"/>
          <w:spacing w:val="2"/>
          <w:w w:val="90"/>
          <w:lang w:val="ru-RU"/>
        </w:rPr>
        <w:t xml:space="preserve">проектов, </w:t>
      </w:r>
      <w:r w:rsidRPr="00A94608">
        <w:rPr>
          <w:color w:val="231F20"/>
          <w:w w:val="90"/>
          <w:lang w:val="ru-RU"/>
        </w:rPr>
        <w:t xml:space="preserve">создаёт иногда </w:t>
      </w:r>
      <w:proofErr w:type="spellStart"/>
      <w:r w:rsidRPr="00A94608">
        <w:rPr>
          <w:color w:val="231F20"/>
          <w:spacing w:val="2"/>
          <w:w w:val="90"/>
          <w:lang w:val="ru-RU"/>
        </w:rPr>
        <w:t>неразреши</w:t>
      </w:r>
      <w:proofErr w:type="spellEnd"/>
      <w:r w:rsidRPr="00A94608">
        <w:rPr>
          <w:color w:val="231F20"/>
          <w:spacing w:val="2"/>
          <w:w w:val="90"/>
          <w:lang w:val="ru-RU"/>
        </w:rPr>
        <w:t xml:space="preserve">- </w:t>
      </w:r>
      <w:proofErr w:type="spellStart"/>
      <w:r w:rsidRPr="00A94608">
        <w:rPr>
          <w:color w:val="231F20"/>
          <w:spacing w:val="2"/>
          <w:w w:val="90"/>
          <w:lang w:val="ru-RU"/>
        </w:rPr>
        <w:t>мые</w:t>
      </w:r>
      <w:proofErr w:type="spellEnd"/>
      <w:r w:rsidRPr="00A94608">
        <w:rPr>
          <w:color w:val="231F20"/>
          <w:spacing w:val="-11"/>
          <w:w w:val="90"/>
          <w:lang w:val="ru-RU"/>
        </w:rPr>
        <w:t xml:space="preserve"> </w:t>
      </w:r>
      <w:r w:rsidRPr="00A94608">
        <w:rPr>
          <w:color w:val="231F20"/>
          <w:spacing w:val="2"/>
          <w:w w:val="90"/>
          <w:lang w:val="ru-RU"/>
        </w:rPr>
        <w:t>противоречия.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В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spacing w:val="2"/>
          <w:w w:val="90"/>
          <w:lang w:val="ru-RU"/>
        </w:rPr>
        <w:t>итоге</w:t>
      </w:r>
      <w:r w:rsidRPr="00A94608">
        <w:rPr>
          <w:color w:val="231F20"/>
          <w:spacing w:val="-11"/>
          <w:w w:val="90"/>
          <w:lang w:val="ru-RU"/>
        </w:rPr>
        <w:t xml:space="preserve"> </w:t>
      </w:r>
      <w:r w:rsidRPr="00A94608">
        <w:rPr>
          <w:color w:val="231F20"/>
          <w:spacing w:val="2"/>
          <w:w w:val="90"/>
          <w:lang w:val="ru-RU"/>
        </w:rPr>
        <w:t>защита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spacing w:val="2"/>
          <w:w w:val="90"/>
          <w:lang w:val="ru-RU"/>
        </w:rPr>
        <w:t>дольщика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не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усиливае</w:t>
      </w:r>
      <w:proofErr w:type="gramStart"/>
      <w:r w:rsidRPr="00A94608">
        <w:rPr>
          <w:color w:val="231F20"/>
          <w:w w:val="90"/>
          <w:lang w:val="ru-RU"/>
        </w:rPr>
        <w:t>т-</w:t>
      </w:r>
      <w:proofErr w:type="gramEnd"/>
      <w:r w:rsidRPr="00A94608">
        <w:rPr>
          <w:color w:val="231F20"/>
          <w:w w:val="90"/>
          <w:lang w:val="ru-RU"/>
        </w:rPr>
        <w:t xml:space="preserve"> </w:t>
      </w:r>
      <w:proofErr w:type="spellStart"/>
      <w:r w:rsidRPr="00A94608">
        <w:rPr>
          <w:color w:val="231F20"/>
          <w:spacing w:val="2"/>
          <w:lang w:val="ru-RU"/>
        </w:rPr>
        <w:t>ся</w:t>
      </w:r>
      <w:proofErr w:type="spellEnd"/>
      <w:r w:rsidRPr="00A94608">
        <w:rPr>
          <w:color w:val="231F20"/>
          <w:spacing w:val="2"/>
          <w:lang w:val="ru-RU"/>
        </w:rPr>
        <w:t xml:space="preserve">, </w:t>
      </w:r>
      <w:r w:rsidRPr="00A94608">
        <w:rPr>
          <w:color w:val="231F20"/>
          <w:lang w:val="ru-RU"/>
        </w:rPr>
        <w:t>а, наоборот,</w:t>
      </w:r>
      <w:r w:rsidRPr="00A94608">
        <w:rPr>
          <w:color w:val="231F20"/>
          <w:spacing w:val="-38"/>
          <w:lang w:val="ru-RU"/>
        </w:rPr>
        <w:t xml:space="preserve"> </w:t>
      </w:r>
      <w:r w:rsidRPr="00A94608">
        <w:rPr>
          <w:color w:val="231F20"/>
          <w:spacing w:val="2"/>
          <w:lang w:val="ru-RU"/>
        </w:rPr>
        <w:t>ослабляется.</w:t>
      </w:r>
    </w:p>
    <w:p w:rsidR="00EE341B" w:rsidRPr="00A94608" w:rsidRDefault="00EE341B" w:rsidP="00EE341B">
      <w:pPr>
        <w:pStyle w:val="a3"/>
        <w:spacing w:line="213" w:lineRule="auto"/>
        <w:ind w:left="896" w:right="3" w:firstLine="170"/>
        <w:rPr>
          <w:lang w:val="ru-RU"/>
        </w:rPr>
      </w:pPr>
      <w:r w:rsidRPr="00A94608">
        <w:rPr>
          <w:color w:val="231F20"/>
          <w:spacing w:val="4"/>
          <w:w w:val="95"/>
          <w:lang w:val="ru-RU"/>
        </w:rPr>
        <w:t>Застройщики</w:t>
      </w:r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spacing w:val="6"/>
          <w:w w:val="95"/>
          <w:lang w:val="ru-RU"/>
        </w:rPr>
        <w:t>смогут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spacing w:val="5"/>
          <w:w w:val="95"/>
          <w:lang w:val="ru-RU"/>
        </w:rPr>
        <w:t>сэкономить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на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взносах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Фонд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з</w:t>
      </w:r>
      <w:proofErr w:type="gramStart"/>
      <w:r w:rsidRPr="00A94608">
        <w:rPr>
          <w:color w:val="231F20"/>
          <w:spacing w:val="2"/>
          <w:w w:val="95"/>
          <w:lang w:val="ru-RU"/>
        </w:rPr>
        <w:t>а-</w:t>
      </w:r>
      <w:proofErr w:type="gramEnd"/>
      <w:r w:rsidRPr="00A94608">
        <w:rPr>
          <w:color w:val="231F20"/>
          <w:spacing w:val="2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 xml:space="preserve">щиты </w:t>
      </w:r>
      <w:r w:rsidRPr="00A94608">
        <w:rPr>
          <w:color w:val="231F20"/>
          <w:spacing w:val="5"/>
          <w:w w:val="95"/>
          <w:lang w:val="ru-RU"/>
        </w:rPr>
        <w:t>обманутых</w:t>
      </w:r>
      <w:r w:rsidRPr="00A94608">
        <w:rPr>
          <w:color w:val="231F20"/>
          <w:spacing w:val="-34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 xml:space="preserve">дольщиков. </w:t>
      </w:r>
      <w:r w:rsidRPr="00A94608">
        <w:rPr>
          <w:color w:val="231F20"/>
          <w:spacing w:val="-2"/>
          <w:w w:val="95"/>
          <w:lang w:val="ru-RU"/>
        </w:rPr>
        <w:t xml:space="preserve">Так </w:t>
      </w:r>
      <w:r w:rsidRPr="00A94608">
        <w:rPr>
          <w:color w:val="231F20"/>
          <w:spacing w:val="3"/>
          <w:w w:val="95"/>
          <w:lang w:val="ru-RU"/>
        </w:rPr>
        <w:t xml:space="preserve">как при </w:t>
      </w:r>
      <w:r w:rsidRPr="00A94608">
        <w:rPr>
          <w:color w:val="231F20"/>
          <w:spacing w:val="4"/>
          <w:w w:val="95"/>
          <w:lang w:val="ru-RU"/>
        </w:rPr>
        <w:t xml:space="preserve">счетах </w:t>
      </w:r>
      <w:proofErr w:type="spellStart"/>
      <w:r w:rsidRPr="00A94608">
        <w:rPr>
          <w:color w:val="231F20"/>
          <w:spacing w:val="3"/>
          <w:w w:val="95"/>
          <w:lang w:val="ru-RU"/>
        </w:rPr>
        <w:t>эскроу</w:t>
      </w:r>
      <w:proofErr w:type="spellEnd"/>
      <w:r w:rsidRPr="00A94608">
        <w:rPr>
          <w:color w:val="231F20"/>
          <w:spacing w:val="3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средства</w:t>
      </w:r>
      <w:r w:rsidRPr="00A94608">
        <w:rPr>
          <w:color w:val="231F20"/>
          <w:spacing w:val="-8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дольщика</w:t>
      </w:r>
      <w:r w:rsidRPr="00A94608">
        <w:rPr>
          <w:color w:val="231F20"/>
          <w:spacing w:val="-8"/>
          <w:w w:val="95"/>
          <w:lang w:val="ru-RU"/>
        </w:rPr>
        <w:t xml:space="preserve"> </w:t>
      </w:r>
      <w:r w:rsidRPr="00A94608">
        <w:rPr>
          <w:color w:val="231F20"/>
          <w:spacing w:val="5"/>
          <w:w w:val="95"/>
          <w:lang w:val="ru-RU"/>
        </w:rPr>
        <w:t>недоступны</w:t>
      </w:r>
      <w:r w:rsidRPr="00A94608">
        <w:rPr>
          <w:color w:val="231F20"/>
          <w:spacing w:val="-8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застройщику</w:t>
      </w:r>
      <w:r w:rsidRPr="00A94608">
        <w:rPr>
          <w:color w:val="231F20"/>
          <w:spacing w:val="-7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до</w:t>
      </w:r>
      <w:r w:rsidRPr="00A94608">
        <w:rPr>
          <w:color w:val="231F20"/>
          <w:spacing w:val="-8"/>
          <w:w w:val="95"/>
          <w:lang w:val="ru-RU"/>
        </w:rPr>
        <w:t xml:space="preserve"> </w:t>
      </w:r>
      <w:proofErr w:type="spellStart"/>
      <w:r w:rsidRPr="00A94608">
        <w:rPr>
          <w:color w:val="231F20"/>
          <w:spacing w:val="4"/>
          <w:w w:val="95"/>
          <w:lang w:val="ru-RU"/>
        </w:rPr>
        <w:t>заве</w:t>
      </w:r>
      <w:proofErr w:type="gramStart"/>
      <w:r w:rsidRPr="00A94608">
        <w:rPr>
          <w:color w:val="231F20"/>
          <w:spacing w:val="4"/>
          <w:w w:val="95"/>
          <w:lang w:val="ru-RU"/>
        </w:rPr>
        <w:t>р</w:t>
      </w:r>
      <w:proofErr w:type="spellEnd"/>
      <w:r w:rsidRPr="00A94608">
        <w:rPr>
          <w:color w:val="231F20"/>
          <w:spacing w:val="4"/>
          <w:w w:val="95"/>
          <w:lang w:val="ru-RU"/>
        </w:rPr>
        <w:t>-</w:t>
      </w:r>
      <w:proofErr w:type="gramEnd"/>
      <w:r w:rsidRPr="00A94608">
        <w:rPr>
          <w:color w:val="231F20"/>
          <w:spacing w:val="4"/>
          <w:w w:val="95"/>
          <w:lang w:val="ru-RU"/>
        </w:rPr>
        <w:t xml:space="preserve"> </w:t>
      </w:r>
      <w:proofErr w:type="spellStart"/>
      <w:r w:rsidRPr="00A94608">
        <w:rPr>
          <w:color w:val="231F20"/>
          <w:spacing w:val="4"/>
          <w:w w:val="95"/>
          <w:lang w:val="ru-RU"/>
        </w:rPr>
        <w:t>шения</w:t>
      </w:r>
      <w:proofErr w:type="spellEnd"/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spacing w:val="5"/>
          <w:w w:val="95"/>
          <w:lang w:val="ru-RU"/>
        </w:rPr>
        <w:t>строительства,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то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spacing w:val="5"/>
          <w:w w:val="95"/>
          <w:lang w:val="ru-RU"/>
        </w:rPr>
        <w:t>обманутых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дольщиков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(</w:t>
      </w:r>
      <w:proofErr w:type="spellStart"/>
      <w:r w:rsidRPr="00A94608">
        <w:rPr>
          <w:color w:val="231F20"/>
          <w:spacing w:val="3"/>
          <w:w w:val="95"/>
          <w:lang w:val="ru-RU"/>
        </w:rPr>
        <w:t>запла</w:t>
      </w:r>
      <w:proofErr w:type="spellEnd"/>
      <w:r w:rsidRPr="00A94608">
        <w:rPr>
          <w:color w:val="231F20"/>
          <w:spacing w:val="3"/>
          <w:w w:val="95"/>
          <w:lang w:val="ru-RU"/>
        </w:rPr>
        <w:t xml:space="preserve">- </w:t>
      </w:r>
      <w:proofErr w:type="spellStart"/>
      <w:r w:rsidRPr="00A94608">
        <w:rPr>
          <w:color w:val="231F20"/>
          <w:spacing w:val="5"/>
          <w:w w:val="95"/>
          <w:lang w:val="ru-RU"/>
        </w:rPr>
        <w:t>тивших</w:t>
      </w:r>
      <w:proofErr w:type="spellEnd"/>
      <w:r w:rsidRPr="00A94608">
        <w:rPr>
          <w:color w:val="231F20"/>
          <w:spacing w:val="5"/>
          <w:w w:val="95"/>
          <w:lang w:val="ru-RU"/>
        </w:rPr>
        <w:t>,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но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оставшихся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без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жилья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и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денег)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быть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не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 xml:space="preserve">может. </w:t>
      </w:r>
      <w:r w:rsidRPr="00A94608">
        <w:rPr>
          <w:color w:val="231F20"/>
          <w:spacing w:val="4"/>
          <w:w w:val="90"/>
          <w:lang w:val="ru-RU"/>
        </w:rPr>
        <w:t xml:space="preserve">Следовательно, </w:t>
      </w:r>
      <w:r w:rsidRPr="00A94608">
        <w:rPr>
          <w:color w:val="231F20"/>
          <w:spacing w:val="3"/>
          <w:w w:val="90"/>
          <w:lang w:val="ru-RU"/>
        </w:rPr>
        <w:t xml:space="preserve">нет </w:t>
      </w:r>
      <w:r w:rsidRPr="00A94608">
        <w:rPr>
          <w:color w:val="231F20"/>
          <w:spacing w:val="4"/>
          <w:w w:val="90"/>
          <w:lang w:val="ru-RU"/>
        </w:rPr>
        <w:t xml:space="preserve">объективной необходимости </w:t>
      </w:r>
      <w:r w:rsidRPr="00A94608">
        <w:rPr>
          <w:color w:val="231F20"/>
          <w:w w:val="90"/>
          <w:lang w:val="ru-RU"/>
        </w:rPr>
        <w:t xml:space="preserve">в </w:t>
      </w:r>
      <w:proofErr w:type="spellStart"/>
      <w:r w:rsidRPr="00A94608">
        <w:rPr>
          <w:color w:val="231F20"/>
          <w:spacing w:val="3"/>
          <w:w w:val="90"/>
          <w:lang w:val="ru-RU"/>
        </w:rPr>
        <w:t>акк</w:t>
      </w:r>
      <w:proofErr w:type="gramStart"/>
      <w:r w:rsidRPr="00A94608">
        <w:rPr>
          <w:color w:val="231F20"/>
          <w:spacing w:val="3"/>
          <w:w w:val="90"/>
          <w:lang w:val="ru-RU"/>
        </w:rPr>
        <w:t>у</w:t>
      </w:r>
      <w:proofErr w:type="spellEnd"/>
      <w:r w:rsidRPr="00A94608">
        <w:rPr>
          <w:color w:val="231F20"/>
          <w:spacing w:val="3"/>
          <w:w w:val="90"/>
          <w:lang w:val="ru-RU"/>
        </w:rPr>
        <w:t>-</w:t>
      </w:r>
      <w:proofErr w:type="gramEnd"/>
      <w:r w:rsidRPr="00A94608">
        <w:rPr>
          <w:color w:val="231F20"/>
          <w:spacing w:val="3"/>
          <w:w w:val="90"/>
          <w:lang w:val="ru-RU"/>
        </w:rPr>
        <w:t xml:space="preserve"> </w:t>
      </w:r>
      <w:proofErr w:type="spellStart"/>
      <w:r w:rsidRPr="00A94608">
        <w:rPr>
          <w:color w:val="231F20"/>
          <w:spacing w:val="4"/>
          <w:w w:val="95"/>
          <w:lang w:val="ru-RU"/>
        </w:rPr>
        <w:t>мулировании</w:t>
      </w:r>
      <w:proofErr w:type="spellEnd"/>
      <w:r w:rsidRPr="00A94608">
        <w:rPr>
          <w:color w:val="231F20"/>
          <w:spacing w:val="4"/>
          <w:w w:val="95"/>
          <w:lang w:val="ru-RU"/>
        </w:rPr>
        <w:t xml:space="preserve"> средств</w:t>
      </w:r>
      <w:r w:rsidRPr="00A94608">
        <w:rPr>
          <w:color w:val="231F20"/>
          <w:spacing w:val="-13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Фондом.</w:t>
      </w:r>
    </w:p>
    <w:p w:rsidR="00EE341B" w:rsidRPr="00A94608" w:rsidRDefault="00EE341B" w:rsidP="00EE341B">
      <w:pPr>
        <w:pStyle w:val="a3"/>
        <w:spacing w:line="213" w:lineRule="auto"/>
        <w:ind w:left="896" w:right="3" w:firstLine="170"/>
        <w:rPr>
          <w:lang w:val="ru-RU"/>
        </w:rPr>
      </w:pPr>
      <w:r w:rsidRPr="00A94608">
        <w:rPr>
          <w:color w:val="231F20"/>
          <w:spacing w:val="5"/>
          <w:w w:val="90"/>
          <w:lang w:val="ru-RU"/>
        </w:rPr>
        <w:t xml:space="preserve">Активы </w:t>
      </w:r>
      <w:r w:rsidRPr="00A94608">
        <w:rPr>
          <w:color w:val="231F20"/>
          <w:spacing w:val="4"/>
          <w:w w:val="90"/>
          <w:lang w:val="ru-RU"/>
        </w:rPr>
        <w:t xml:space="preserve">больше </w:t>
      </w:r>
      <w:r w:rsidRPr="00A94608">
        <w:rPr>
          <w:color w:val="231F20"/>
          <w:spacing w:val="2"/>
          <w:w w:val="90"/>
          <w:lang w:val="ru-RU"/>
        </w:rPr>
        <w:t xml:space="preserve">не </w:t>
      </w:r>
      <w:r w:rsidRPr="00A94608">
        <w:rPr>
          <w:color w:val="231F20"/>
          <w:spacing w:val="3"/>
          <w:w w:val="90"/>
          <w:lang w:val="ru-RU"/>
        </w:rPr>
        <w:t xml:space="preserve">будут </w:t>
      </w:r>
      <w:r w:rsidRPr="00A94608">
        <w:rPr>
          <w:color w:val="231F20"/>
          <w:spacing w:val="5"/>
          <w:w w:val="90"/>
          <w:lang w:val="ru-RU"/>
        </w:rPr>
        <w:t xml:space="preserve">становиться </w:t>
      </w:r>
      <w:r w:rsidRPr="00A94608">
        <w:rPr>
          <w:color w:val="231F20"/>
          <w:spacing w:val="4"/>
          <w:w w:val="90"/>
          <w:lang w:val="ru-RU"/>
        </w:rPr>
        <w:t>предметом зал</w:t>
      </w:r>
      <w:proofErr w:type="gramStart"/>
      <w:r w:rsidRPr="00A94608">
        <w:rPr>
          <w:color w:val="231F20"/>
          <w:spacing w:val="4"/>
          <w:w w:val="90"/>
          <w:lang w:val="ru-RU"/>
        </w:rPr>
        <w:t>о-</w:t>
      </w:r>
      <w:proofErr w:type="gramEnd"/>
      <w:r w:rsidRPr="00A94608">
        <w:rPr>
          <w:color w:val="231F20"/>
          <w:spacing w:val="4"/>
          <w:w w:val="90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га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и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других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обеспечений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пользу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дольщика.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Залог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на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з</w:t>
      </w:r>
      <w:proofErr w:type="gramStart"/>
      <w:r w:rsidRPr="00A94608">
        <w:rPr>
          <w:color w:val="231F20"/>
          <w:spacing w:val="2"/>
          <w:w w:val="95"/>
          <w:lang w:val="ru-RU"/>
        </w:rPr>
        <w:t>а-</w:t>
      </w:r>
      <w:proofErr w:type="gramEnd"/>
      <w:r w:rsidRPr="00A94608">
        <w:rPr>
          <w:color w:val="231F20"/>
          <w:spacing w:val="2"/>
          <w:w w:val="95"/>
          <w:lang w:val="ru-RU"/>
        </w:rPr>
        <w:t xml:space="preserve"> </w:t>
      </w:r>
      <w:r w:rsidRPr="00A94608">
        <w:rPr>
          <w:color w:val="231F20"/>
          <w:spacing w:val="4"/>
          <w:w w:val="90"/>
          <w:lang w:val="ru-RU"/>
        </w:rPr>
        <w:t>страиваемый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spacing w:val="4"/>
          <w:w w:val="90"/>
          <w:lang w:val="ru-RU"/>
        </w:rPr>
        <w:t>участок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spacing w:val="3"/>
          <w:w w:val="90"/>
          <w:lang w:val="ru-RU"/>
        </w:rPr>
        <w:t>даёт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spacing w:val="5"/>
          <w:w w:val="90"/>
          <w:lang w:val="ru-RU"/>
        </w:rPr>
        <w:t>мнимую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spacing w:val="4"/>
          <w:w w:val="90"/>
          <w:lang w:val="ru-RU"/>
        </w:rPr>
        <w:t>гарантию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spacing w:val="4"/>
          <w:w w:val="90"/>
          <w:lang w:val="ru-RU"/>
        </w:rPr>
        <w:t>для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proofErr w:type="spellStart"/>
      <w:r w:rsidRPr="00A94608">
        <w:rPr>
          <w:color w:val="231F20"/>
          <w:spacing w:val="4"/>
          <w:w w:val="90"/>
          <w:lang w:val="ru-RU"/>
        </w:rPr>
        <w:t>дольщи</w:t>
      </w:r>
      <w:proofErr w:type="spellEnd"/>
      <w:r w:rsidRPr="00A94608">
        <w:rPr>
          <w:color w:val="231F20"/>
          <w:spacing w:val="4"/>
          <w:w w:val="90"/>
          <w:lang w:val="ru-RU"/>
        </w:rPr>
        <w:t xml:space="preserve">- </w:t>
      </w:r>
      <w:proofErr w:type="spellStart"/>
      <w:r w:rsidRPr="00A94608">
        <w:rPr>
          <w:color w:val="231F20"/>
          <w:spacing w:val="3"/>
          <w:w w:val="90"/>
          <w:lang w:val="ru-RU"/>
        </w:rPr>
        <w:t>ка</w:t>
      </w:r>
      <w:proofErr w:type="spellEnd"/>
      <w:r w:rsidRPr="00A94608">
        <w:rPr>
          <w:color w:val="231F20"/>
          <w:spacing w:val="3"/>
          <w:w w:val="90"/>
          <w:lang w:val="ru-RU"/>
        </w:rPr>
        <w:t>.</w:t>
      </w:r>
      <w:r w:rsidRPr="00A94608">
        <w:rPr>
          <w:color w:val="231F20"/>
          <w:spacing w:val="-6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Он</w:t>
      </w:r>
      <w:r w:rsidRPr="00A94608">
        <w:rPr>
          <w:color w:val="231F20"/>
          <w:spacing w:val="-5"/>
          <w:w w:val="90"/>
          <w:lang w:val="ru-RU"/>
        </w:rPr>
        <w:t xml:space="preserve"> </w:t>
      </w:r>
      <w:r w:rsidRPr="00A94608">
        <w:rPr>
          <w:color w:val="231F20"/>
          <w:spacing w:val="4"/>
          <w:w w:val="90"/>
          <w:lang w:val="ru-RU"/>
        </w:rPr>
        <w:t>лишь</w:t>
      </w:r>
      <w:r w:rsidRPr="00A94608">
        <w:rPr>
          <w:color w:val="231F20"/>
          <w:spacing w:val="-6"/>
          <w:w w:val="90"/>
          <w:lang w:val="ru-RU"/>
        </w:rPr>
        <w:t xml:space="preserve"> </w:t>
      </w:r>
      <w:r w:rsidRPr="00A94608">
        <w:rPr>
          <w:color w:val="231F20"/>
          <w:spacing w:val="3"/>
          <w:w w:val="90"/>
          <w:lang w:val="ru-RU"/>
        </w:rPr>
        <w:t>делает</w:t>
      </w:r>
      <w:r w:rsidRPr="00A94608">
        <w:rPr>
          <w:color w:val="231F20"/>
          <w:spacing w:val="-5"/>
          <w:w w:val="90"/>
          <w:lang w:val="ru-RU"/>
        </w:rPr>
        <w:t xml:space="preserve"> </w:t>
      </w:r>
      <w:r w:rsidRPr="00A94608">
        <w:rPr>
          <w:color w:val="231F20"/>
          <w:spacing w:val="4"/>
          <w:w w:val="90"/>
          <w:lang w:val="ru-RU"/>
        </w:rPr>
        <w:t>участок</w:t>
      </w:r>
      <w:r w:rsidRPr="00A94608">
        <w:rPr>
          <w:color w:val="231F20"/>
          <w:spacing w:val="-6"/>
          <w:w w:val="90"/>
          <w:lang w:val="ru-RU"/>
        </w:rPr>
        <w:t xml:space="preserve"> </w:t>
      </w:r>
      <w:proofErr w:type="gramStart"/>
      <w:r w:rsidRPr="00A94608">
        <w:rPr>
          <w:color w:val="231F20"/>
          <w:spacing w:val="3"/>
          <w:w w:val="90"/>
          <w:lang w:val="ru-RU"/>
        </w:rPr>
        <w:t>менее</w:t>
      </w:r>
      <w:r w:rsidRPr="00A94608">
        <w:rPr>
          <w:color w:val="231F20"/>
          <w:spacing w:val="-5"/>
          <w:w w:val="90"/>
          <w:lang w:val="ru-RU"/>
        </w:rPr>
        <w:t xml:space="preserve"> </w:t>
      </w:r>
      <w:r w:rsidRPr="00A94608">
        <w:rPr>
          <w:color w:val="231F20"/>
          <w:spacing w:val="5"/>
          <w:w w:val="90"/>
          <w:lang w:val="ru-RU"/>
        </w:rPr>
        <w:t>ликвидным</w:t>
      </w:r>
      <w:proofErr w:type="gramEnd"/>
      <w:r w:rsidRPr="00A94608">
        <w:rPr>
          <w:color w:val="231F20"/>
          <w:spacing w:val="-6"/>
          <w:w w:val="90"/>
          <w:lang w:val="ru-RU"/>
        </w:rPr>
        <w:t xml:space="preserve"> </w:t>
      </w:r>
      <w:r w:rsidRPr="00A94608">
        <w:rPr>
          <w:color w:val="231F20"/>
          <w:spacing w:val="3"/>
          <w:w w:val="90"/>
          <w:lang w:val="ru-RU"/>
        </w:rPr>
        <w:t>при</w:t>
      </w:r>
      <w:r w:rsidRPr="00A94608">
        <w:rPr>
          <w:color w:val="231F20"/>
          <w:spacing w:val="-5"/>
          <w:w w:val="90"/>
          <w:lang w:val="ru-RU"/>
        </w:rPr>
        <w:t xml:space="preserve"> </w:t>
      </w:r>
      <w:r w:rsidRPr="00A94608">
        <w:rPr>
          <w:color w:val="231F20"/>
          <w:spacing w:val="3"/>
          <w:w w:val="90"/>
          <w:lang w:val="ru-RU"/>
        </w:rPr>
        <w:t xml:space="preserve">оценке, </w:t>
      </w:r>
      <w:r w:rsidRPr="00A94608">
        <w:rPr>
          <w:color w:val="231F20"/>
          <w:spacing w:val="2"/>
          <w:w w:val="95"/>
          <w:lang w:val="ru-RU"/>
        </w:rPr>
        <w:t>но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никак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2"/>
          <w:w w:val="95"/>
          <w:lang w:val="ru-RU"/>
        </w:rPr>
        <w:t>не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увеличивает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возможности</w:t>
      </w:r>
      <w:r w:rsidRPr="00A94608">
        <w:rPr>
          <w:color w:val="231F20"/>
          <w:spacing w:val="-28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достройки.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 xml:space="preserve">Теперь </w:t>
      </w:r>
      <w:r w:rsidRPr="00A94608">
        <w:rPr>
          <w:color w:val="231F20"/>
          <w:spacing w:val="4"/>
          <w:w w:val="95"/>
          <w:lang w:val="ru-RU"/>
        </w:rPr>
        <w:t>банк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будет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рассматривать</w:t>
      </w:r>
      <w:r w:rsidRPr="00A94608">
        <w:rPr>
          <w:color w:val="231F20"/>
          <w:spacing w:val="-21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участок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как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свободный</w:t>
      </w:r>
      <w:r w:rsidRPr="00A94608">
        <w:rPr>
          <w:color w:val="231F20"/>
          <w:spacing w:val="-21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от</w:t>
      </w:r>
      <w:r w:rsidRPr="00A94608">
        <w:rPr>
          <w:color w:val="231F20"/>
          <w:spacing w:val="-22"/>
          <w:w w:val="95"/>
          <w:lang w:val="ru-RU"/>
        </w:rPr>
        <w:t xml:space="preserve"> </w:t>
      </w:r>
      <w:proofErr w:type="spellStart"/>
      <w:r w:rsidRPr="00A94608">
        <w:rPr>
          <w:color w:val="231F20"/>
          <w:spacing w:val="4"/>
          <w:w w:val="95"/>
          <w:lang w:val="ru-RU"/>
        </w:rPr>
        <w:t>тр</w:t>
      </w:r>
      <w:proofErr w:type="gramStart"/>
      <w:r w:rsidRPr="00A94608">
        <w:rPr>
          <w:color w:val="231F20"/>
          <w:spacing w:val="4"/>
          <w:w w:val="95"/>
          <w:lang w:val="ru-RU"/>
        </w:rPr>
        <w:t>е</w:t>
      </w:r>
      <w:proofErr w:type="spellEnd"/>
      <w:r w:rsidRPr="00A94608">
        <w:rPr>
          <w:color w:val="231F20"/>
          <w:spacing w:val="4"/>
          <w:w w:val="95"/>
          <w:lang w:val="ru-RU"/>
        </w:rPr>
        <w:t>-</w:t>
      </w:r>
      <w:proofErr w:type="gramEnd"/>
      <w:r w:rsidRPr="00A94608">
        <w:rPr>
          <w:color w:val="231F20"/>
          <w:spacing w:val="4"/>
          <w:w w:val="95"/>
          <w:lang w:val="ru-RU"/>
        </w:rPr>
        <w:t xml:space="preserve"> </w:t>
      </w:r>
      <w:proofErr w:type="spellStart"/>
      <w:r w:rsidRPr="00A94608">
        <w:rPr>
          <w:color w:val="231F20"/>
          <w:spacing w:val="4"/>
          <w:w w:val="95"/>
          <w:lang w:val="ru-RU"/>
        </w:rPr>
        <w:t>бований</w:t>
      </w:r>
      <w:proofErr w:type="spellEnd"/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третьих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лиц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для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spacing w:val="3"/>
          <w:w w:val="95"/>
          <w:lang w:val="ru-RU"/>
        </w:rPr>
        <w:t>целей</w:t>
      </w:r>
      <w:r w:rsidRPr="00A94608">
        <w:rPr>
          <w:color w:val="231F20"/>
          <w:spacing w:val="-20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оценки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spacing w:val="4"/>
          <w:w w:val="95"/>
          <w:lang w:val="ru-RU"/>
        </w:rPr>
        <w:t>обеспечения.</w:t>
      </w:r>
    </w:p>
    <w:p w:rsidR="00EE341B" w:rsidRPr="00A94608" w:rsidRDefault="00EE341B" w:rsidP="00EE341B">
      <w:pPr>
        <w:pStyle w:val="a3"/>
        <w:spacing w:line="213" w:lineRule="auto"/>
        <w:ind w:left="896" w:right="2" w:firstLine="170"/>
        <w:rPr>
          <w:lang w:val="ru-RU"/>
        </w:rPr>
      </w:pPr>
      <w:r w:rsidRPr="00A94608">
        <w:rPr>
          <w:color w:val="231F20"/>
          <w:w w:val="90"/>
          <w:lang w:val="ru-RU"/>
        </w:rPr>
        <w:t>Стоит признать, что все эти плюсы могут нивелироват</w:t>
      </w:r>
      <w:proofErr w:type="gramStart"/>
      <w:r w:rsidRPr="00A94608">
        <w:rPr>
          <w:color w:val="231F20"/>
          <w:w w:val="90"/>
          <w:lang w:val="ru-RU"/>
        </w:rPr>
        <w:t>ь-</w:t>
      </w:r>
      <w:proofErr w:type="gramEnd"/>
      <w:r w:rsidRPr="00A94608">
        <w:rPr>
          <w:color w:val="231F20"/>
          <w:w w:val="90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ся</w:t>
      </w:r>
      <w:proofErr w:type="spellEnd"/>
      <w:r w:rsidRPr="00A94608">
        <w:rPr>
          <w:color w:val="231F20"/>
          <w:w w:val="95"/>
          <w:lang w:val="ru-RU"/>
        </w:rPr>
        <w:t xml:space="preserve"> требованиями банка при предоставления проектного финансирования. Только практика покажет, облегчится </w:t>
      </w:r>
      <w:r w:rsidRPr="00A94608">
        <w:rPr>
          <w:color w:val="231F20"/>
          <w:lang w:val="ru-RU"/>
        </w:rPr>
        <w:t>ли ситуация для застройщика.</w:t>
      </w:r>
    </w:p>
    <w:p w:rsidR="00EE341B" w:rsidRPr="00A94608" w:rsidRDefault="00EE341B" w:rsidP="00EE341B">
      <w:pPr>
        <w:pStyle w:val="a3"/>
        <w:spacing w:line="213" w:lineRule="auto"/>
        <w:ind w:left="896" w:right="3" w:firstLine="170"/>
        <w:rPr>
          <w:lang w:val="ru-RU"/>
        </w:rPr>
      </w:pPr>
      <w:r w:rsidRPr="00A94608">
        <w:rPr>
          <w:color w:val="231F20"/>
          <w:w w:val="90"/>
          <w:lang w:val="ru-RU"/>
        </w:rPr>
        <w:t>В</w:t>
      </w:r>
      <w:r w:rsidRPr="00A94608">
        <w:rPr>
          <w:color w:val="231F20"/>
          <w:spacing w:val="-11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заключение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хотелось</w:t>
      </w:r>
      <w:r w:rsidRPr="00A94608">
        <w:rPr>
          <w:color w:val="231F20"/>
          <w:spacing w:val="-11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бы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остановиться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на</w:t>
      </w:r>
      <w:r w:rsidRPr="00A94608">
        <w:rPr>
          <w:color w:val="231F20"/>
          <w:spacing w:val="-11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вопросе,</w:t>
      </w:r>
      <w:r w:rsidRPr="00A94608">
        <w:rPr>
          <w:color w:val="231F20"/>
          <w:spacing w:val="-10"/>
          <w:w w:val="90"/>
          <w:lang w:val="ru-RU"/>
        </w:rPr>
        <w:t xml:space="preserve"> </w:t>
      </w:r>
      <w:proofErr w:type="spellStart"/>
      <w:r w:rsidRPr="00A94608">
        <w:rPr>
          <w:color w:val="231F20"/>
          <w:w w:val="90"/>
          <w:lang w:val="ru-RU"/>
        </w:rPr>
        <w:t>кот</w:t>
      </w:r>
      <w:proofErr w:type="gramStart"/>
      <w:r w:rsidRPr="00A94608">
        <w:rPr>
          <w:color w:val="231F20"/>
          <w:w w:val="90"/>
          <w:lang w:val="ru-RU"/>
        </w:rPr>
        <w:t>о</w:t>
      </w:r>
      <w:proofErr w:type="spellEnd"/>
      <w:r w:rsidRPr="00A94608">
        <w:rPr>
          <w:color w:val="231F20"/>
          <w:w w:val="90"/>
          <w:lang w:val="ru-RU"/>
        </w:rPr>
        <w:t>-</w:t>
      </w:r>
      <w:proofErr w:type="gramEnd"/>
      <w:r w:rsidRPr="00A94608">
        <w:rPr>
          <w:color w:val="231F20"/>
          <w:w w:val="90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рым</w:t>
      </w:r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задаются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абсолютно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все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компании.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Можно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ли</w:t>
      </w:r>
      <w:r w:rsidRPr="00A94608">
        <w:rPr>
          <w:color w:val="231F20"/>
          <w:spacing w:val="-2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при</w:t>
      </w:r>
      <w:r w:rsidRPr="00A94608">
        <w:rPr>
          <w:color w:val="231F20"/>
          <w:spacing w:val="-23"/>
          <w:w w:val="95"/>
          <w:lang w:val="ru-RU"/>
        </w:rPr>
        <w:t xml:space="preserve"> </w:t>
      </w:r>
      <w:proofErr w:type="spellStart"/>
      <w:r w:rsidRPr="00A94608">
        <w:rPr>
          <w:color w:val="231F20"/>
          <w:spacing w:val="-3"/>
          <w:w w:val="95"/>
          <w:lang w:val="ru-RU"/>
        </w:rPr>
        <w:t>си</w:t>
      </w:r>
      <w:proofErr w:type="gramStart"/>
      <w:r w:rsidRPr="00A94608">
        <w:rPr>
          <w:color w:val="231F20"/>
          <w:spacing w:val="-3"/>
          <w:w w:val="95"/>
          <w:lang w:val="ru-RU"/>
        </w:rPr>
        <w:t>с</w:t>
      </w:r>
      <w:proofErr w:type="spellEnd"/>
      <w:r w:rsidRPr="00A94608">
        <w:rPr>
          <w:color w:val="231F20"/>
          <w:spacing w:val="-3"/>
          <w:w w:val="95"/>
          <w:lang w:val="ru-RU"/>
        </w:rPr>
        <w:t>-</w:t>
      </w:r>
      <w:proofErr w:type="gramEnd"/>
      <w:r w:rsidRPr="00A94608">
        <w:rPr>
          <w:color w:val="231F20"/>
          <w:spacing w:val="-3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теме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эскроу</w:t>
      </w:r>
      <w:proofErr w:type="spellEnd"/>
      <w:r w:rsidRPr="00A94608">
        <w:rPr>
          <w:color w:val="231F20"/>
          <w:spacing w:val="-3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проводить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часть</w:t>
      </w:r>
      <w:r w:rsidRPr="00A94608">
        <w:rPr>
          <w:color w:val="231F20"/>
          <w:spacing w:val="-3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расчётов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</w:t>
      </w:r>
      <w:r w:rsidRPr="00A94608">
        <w:rPr>
          <w:color w:val="231F20"/>
          <w:spacing w:val="-3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подрядчиками</w:t>
      </w:r>
      <w:r w:rsidRPr="00A94608">
        <w:rPr>
          <w:color w:val="231F20"/>
          <w:spacing w:val="-3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 xml:space="preserve">бар- </w:t>
      </w:r>
      <w:proofErr w:type="spellStart"/>
      <w:r w:rsidRPr="00A94608">
        <w:rPr>
          <w:color w:val="231F20"/>
          <w:w w:val="90"/>
          <w:lang w:val="ru-RU"/>
        </w:rPr>
        <w:t>тером</w:t>
      </w:r>
      <w:proofErr w:type="spellEnd"/>
      <w:r w:rsidRPr="00A94608">
        <w:rPr>
          <w:color w:val="231F20"/>
          <w:w w:val="90"/>
          <w:lang w:val="ru-RU"/>
        </w:rPr>
        <w:t xml:space="preserve"> </w:t>
      </w:r>
      <w:r w:rsidRPr="00A94608">
        <w:rPr>
          <w:color w:val="231F20"/>
          <w:spacing w:val="-4"/>
          <w:w w:val="90"/>
          <w:lang w:val="ru-RU"/>
        </w:rPr>
        <w:t xml:space="preserve">(т.е. </w:t>
      </w:r>
      <w:r w:rsidRPr="00A94608">
        <w:rPr>
          <w:color w:val="231F20"/>
          <w:w w:val="90"/>
          <w:lang w:val="ru-RU"/>
        </w:rPr>
        <w:t xml:space="preserve">квартирами)? Существуют разные точки зрения, </w:t>
      </w:r>
      <w:r w:rsidRPr="00A94608">
        <w:rPr>
          <w:color w:val="231F20"/>
          <w:w w:val="95"/>
          <w:lang w:val="ru-RU"/>
        </w:rPr>
        <w:t>но</w:t>
      </w:r>
      <w:r w:rsidRPr="00A94608">
        <w:rPr>
          <w:color w:val="231F20"/>
          <w:spacing w:val="-3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полагаем,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что</w:t>
      </w:r>
      <w:r w:rsidRPr="00A94608">
        <w:rPr>
          <w:color w:val="231F20"/>
          <w:spacing w:val="-3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само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по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себе</w:t>
      </w:r>
      <w:r w:rsidRPr="00A94608">
        <w:rPr>
          <w:color w:val="231F20"/>
          <w:spacing w:val="-3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это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не</w:t>
      </w:r>
      <w:r w:rsidRPr="00A94608">
        <w:rPr>
          <w:color w:val="231F20"/>
          <w:spacing w:val="-3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противоречит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требов</w:t>
      </w:r>
      <w:proofErr w:type="gramStart"/>
      <w:r w:rsidRPr="00A94608">
        <w:rPr>
          <w:color w:val="231F20"/>
          <w:w w:val="95"/>
          <w:lang w:val="ru-RU"/>
        </w:rPr>
        <w:t>а</w:t>
      </w:r>
      <w:proofErr w:type="spellEnd"/>
      <w:r w:rsidRPr="00A94608">
        <w:rPr>
          <w:color w:val="231F20"/>
          <w:w w:val="95"/>
          <w:lang w:val="ru-RU"/>
        </w:rPr>
        <w:t>-</w:t>
      </w:r>
      <w:proofErr w:type="gramEnd"/>
      <w:r w:rsidRPr="00A94608">
        <w:rPr>
          <w:color w:val="231F20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ниям</w:t>
      </w:r>
      <w:proofErr w:type="spellEnd"/>
      <w:r w:rsidRPr="00A94608">
        <w:rPr>
          <w:color w:val="231F20"/>
          <w:spacing w:val="-30"/>
          <w:w w:val="95"/>
          <w:lang w:val="ru-RU"/>
        </w:rPr>
        <w:t xml:space="preserve"> </w:t>
      </w:r>
      <w:r w:rsidRPr="00A94608">
        <w:rPr>
          <w:color w:val="231F20"/>
          <w:spacing w:val="-5"/>
          <w:w w:val="95"/>
          <w:lang w:val="ru-RU"/>
        </w:rPr>
        <w:t>214-ФЗ.</w:t>
      </w:r>
      <w:r w:rsidRPr="00A94608">
        <w:rPr>
          <w:color w:val="231F20"/>
          <w:spacing w:val="-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п.</w:t>
      </w:r>
      <w:r w:rsidRPr="00A94608">
        <w:rPr>
          <w:color w:val="231F20"/>
          <w:spacing w:val="-30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2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ст.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-5"/>
          <w:w w:val="95"/>
          <w:lang w:val="ru-RU"/>
        </w:rPr>
        <w:t>15.4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spacing w:val="-5"/>
          <w:w w:val="95"/>
          <w:lang w:val="ru-RU"/>
        </w:rPr>
        <w:t>214-ФЗ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указано,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что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при</w:t>
      </w:r>
      <w:r w:rsidRPr="00A94608">
        <w:rPr>
          <w:color w:val="231F20"/>
          <w:spacing w:val="-2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 xml:space="preserve">расчётах </w:t>
      </w:r>
      <w:r w:rsidRPr="00A94608">
        <w:rPr>
          <w:color w:val="231F20"/>
          <w:lang w:val="ru-RU"/>
        </w:rPr>
        <w:t>по</w:t>
      </w:r>
      <w:r w:rsidRPr="00A94608">
        <w:rPr>
          <w:color w:val="231F20"/>
          <w:spacing w:val="-30"/>
          <w:lang w:val="ru-RU"/>
        </w:rPr>
        <w:t xml:space="preserve"> </w:t>
      </w:r>
      <w:proofErr w:type="spellStart"/>
      <w:r w:rsidRPr="00A94608">
        <w:rPr>
          <w:color w:val="231F20"/>
          <w:lang w:val="ru-RU"/>
        </w:rPr>
        <w:t>эскроу</w:t>
      </w:r>
      <w:proofErr w:type="spellEnd"/>
      <w:r w:rsidRPr="00A94608">
        <w:rPr>
          <w:color w:val="231F20"/>
          <w:spacing w:val="-29"/>
          <w:lang w:val="ru-RU"/>
        </w:rPr>
        <w:t xml:space="preserve"> </w:t>
      </w:r>
      <w:r w:rsidRPr="00A94608">
        <w:rPr>
          <w:color w:val="231F20"/>
          <w:lang w:val="ru-RU"/>
        </w:rPr>
        <w:t>в</w:t>
      </w:r>
      <w:r w:rsidRPr="00A94608">
        <w:rPr>
          <w:color w:val="231F20"/>
          <w:spacing w:val="-29"/>
          <w:lang w:val="ru-RU"/>
        </w:rPr>
        <w:t xml:space="preserve"> </w:t>
      </w:r>
      <w:r w:rsidRPr="00A94608">
        <w:rPr>
          <w:color w:val="231F20"/>
          <w:lang w:val="ru-RU"/>
        </w:rPr>
        <w:t>ДДУ</w:t>
      </w:r>
      <w:r w:rsidRPr="00A94608">
        <w:rPr>
          <w:color w:val="231F20"/>
          <w:spacing w:val="-30"/>
          <w:lang w:val="ru-RU"/>
        </w:rPr>
        <w:t xml:space="preserve"> </w:t>
      </w:r>
      <w:r w:rsidRPr="00A94608">
        <w:rPr>
          <w:color w:val="231F20"/>
          <w:lang w:val="ru-RU"/>
        </w:rPr>
        <w:t>должен</w:t>
      </w:r>
      <w:r w:rsidRPr="00A94608">
        <w:rPr>
          <w:color w:val="231F20"/>
          <w:spacing w:val="-29"/>
          <w:lang w:val="ru-RU"/>
        </w:rPr>
        <w:t xml:space="preserve"> </w:t>
      </w:r>
      <w:r w:rsidRPr="00A94608">
        <w:rPr>
          <w:color w:val="231F20"/>
          <w:lang w:val="ru-RU"/>
        </w:rPr>
        <w:t>быть</w:t>
      </w:r>
      <w:r w:rsidRPr="00A94608">
        <w:rPr>
          <w:color w:val="231F20"/>
          <w:spacing w:val="-29"/>
          <w:lang w:val="ru-RU"/>
        </w:rPr>
        <w:t xml:space="preserve"> </w:t>
      </w:r>
      <w:r w:rsidRPr="00A94608">
        <w:rPr>
          <w:color w:val="231F20"/>
          <w:lang w:val="ru-RU"/>
        </w:rPr>
        <w:t>указан</w:t>
      </w:r>
      <w:r w:rsidRPr="00A94608">
        <w:rPr>
          <w:color w:val="231F20"/>
          <w:spacing w:val="-29"/>
          <w:lang w:val="ru-RU"/>
        </w:rPr>
        <w:t xml:space="preserve"> </w:t>
      </w:r>
      <w:r w:rsidRPr="00A94608">
        <w:rPr>
          <w:color w:val="231F20"/>
          <w:lang w:val="ru-RU"/>
        </w:rPr>
        <w:t>порядок</w:t>
      </w:r>
      <w:r w:rsidRPr="00A94608">
        <w:rPr>
          <w:color w:val="231F20"/>
          <w:spacing w:val="-30"/>
          <w:lang w:val="ru-RU"/>
        </w:rPr>
        <w:t xml:space="preserve"> </w:t>
      </w:r>
      <w:r w:rsidRPr="00A94608">
        <w:rPr>
          <w:color w:val="231F20"/>
          <w:lang w:val="ru-RU"/>
        </w:rPr>
        <w:t>расчётов,</w:t>
      </w:r>
      <w:r w:rsidRPr="00A94608">
        <w:rPr>
          <w:color w:val="231F20"/>
          <w:spacing w:val="-29"/>
          <w:lang w:val="ru-RU"/>
        </w:rPr>
        <w:t xml:space="preserve"> </w:t>
      </w:r>
      <w:r w:rsidRPr="00A94608">
        <w:rPr>
          <w:color w:val="231F20"/>
          <w:lang w:val="ru-RU"/>
        </w:rPr>
        <w:t xml:space="preserve">а </w:t>
      </w:r>
      <w:r w:rsidRPr="00A94608">
        <w:rPr>
          <w:color w:val="231F20"/>
          <w:w w:val="90"/>
          <w:lang w:val="ru-RU"/>
        </w:rPr>
        <w:t>именно то, что они будут проводиться через</w:t>
      </w:r>
      <w:r w:rsidRPr="00A94608">
        <w:rPr>
          <w:color w:val="231F20"/>
          <w:spacing w:val="-31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 xml:space="preserve">депонирование </w:t>
      </w:r>
      <w:r w:rsidRPr="00A94608">
        <w:rPr>
          <w:color w:val="231F20"/>
          <w:w w:val="95"/>
          <w:lang w:val="ru-RU"/>
        </w:rPr>
        <w:t>средств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на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эскроу-счёте</w:t>
      </w:r>
      <w:proofErr w:type="spellEnd"/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банка.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свою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очередь,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в</w:t>
      </w:r>
      <w:r w:rsidRPr="00A94608">
        <w:rPr>
          <w:color w:val="231F20"/>
          <w:spacing w:val="-19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соотве</w:t>
      </w:r>
      <w:proofErr w:type="gramStart"/>
      <w:r w:rsidRPr="00A94608">
        <w:rPr>
          <w:color w:val="231F20"/>
          <w:w w:val="95"/>
          <w:lang w:val="ru-RU"/>
        </w:rPr>
        <w:t>т</w:t>
      </w:r>
      <w:proofErr w:type="spellEnd"/>
      <w:r w:rsidRPr="00A94608">
        <w:rPr>
          <w:color w:val="231F20"/>
          <w:w w:val="95"/>
          <w:lang w:val="ru-RU"/>
        </w:rPr>
        <w:t>-</w:t>
      </w:r>
      <w:proofErr w:type="gramEnd"/>
      <w:r w:rsidRPr="00A94608">
        <w:rPr>
          <w:color w:val="231F20"/>
          <w:w w:val="95"/>
          <w:lang w:val="ru-RU"/>
        </w:rPr>
        <w:t xml:space="preserve"> </w:t>
      </w:r>
      <w:proofErr w:type="spellStart"/>
      <w:r w:rsidRPr="00A94608">
        <w:rPr>
          <w:color w:val="231F20"/>
          <w:spacing w:val="2"/>
          <w:w w:val="95"/>
          <w:lang w:val="ru-RU"/>
        </w:rPr>
        <w:t>ствии</w:t>
      </w:r>
      <w:proofErr w:type="spellEnd"/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со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ст.</w:t>
      </w:r>
      <w:r w:rsidRPr="00A94608">
        <w:rPr>
          <w:color w:val="231F20"/>
          <w:spacing w:val="-34"/>
          <w:w w:val="95"/>
          <w:lang w:val="ru-RU"/>
        </w:rPr>
        <w:t xml:space="preserve"> </w:t>
      </w:r>
      <w:r w:rsidRPr="00A94608">
        <w:rPr>
          <w:color w:val="231F20"/>
          <w:spacing w:val="-7"/>
          <w:w w:val="95"/>
          <w:lang w:val="ru-RU"/>
        </w:rPr>
        <w:t>410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ГК</w:t>
      </w:r>
      <w:r w:rsidRPr="00A94608">
        <w:rPr>
          <w:color w:val="231F20"/>
          <w:spacing w:val="-3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РФ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зачёт</w:t>
      </w:r>
      <w:r w:rsidRPr="00A94608">
        <w:rPr>
          <w:color w:val="231F20"/>
          <w:spacing w:val="-3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является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не</w:t>
      </w:r>
      <w:r w:rsidRPr="00A94608">
        <w:rPr>
          <w:color w:val="231F20"/>
          <w:spacing w:val="-34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порядком</w:t>
      </w:r>
      <w:r w:rsidRPr="00A94608">
        <w:rPr>
          <w:color w:val="231F20"/>
          <w:spacing w:val="-35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 xml:space="preserve">расчётов, </w:t>
      </w:r>
      <w:r w:rsidRPr="00A94608">
        <w:rPr>
          <w:color w:val="231F20"/>
          <w:w w:val="90"/>
          <w:lang w:val="ru-RU"/>
        </w:rPr>
        <w:t>а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способом</w:t>
      </w:r>
      <w:r w:rsidRPr="00A94608">
        <w:rPr>
          <w:color w:val="231F20"/>
          <w:spacing w:val="-12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прекращения</w:t>
      </w:r>
      <w:r w:rsidRPr="00A94608">
        <w:rPr>
          <w:color w:val="231F20"/>
          <w:spacing w:val="-12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обязательства</w:t>
      </w:r>
      <w:r w:rsidRPr="00A94608">
        <w:rPr>
          <w:color w:val="231F20"/>
          <w:spacing w:val="-12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(в</w:t>
      </w:r>
      <w:r w:rsidRPr="00A94608">
        <w:rPr>
          <w:color w:val="231F20"/>
          <w:spacing w:val="-13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данном</w:t>
      </w:r>
      <w:r w:rsidRPr="00A94608">
        <w:rPr>
          <w:color w:val="231F20"/>
          <w:spacing w:val="-12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>случае</w:t>
      </w:r>
      <w:r w:rsidRPr="00A94608">
        <w:rPr>
          <w:color w:val="231F20"/>
          <w:spacing w:val="-12"/>
          <w:w w:val="90"/>
          <w:lang w:val="ru-RU"/>
        </w:rPr>
        <w:t xml:space="preserve"> </w:t>
      </w:r>
      <w:r w:rsidRPr="00A94608">
        <w:rPr>
          <w:color w:val="231F20"/>
          <w:w w:val="90"/>
          <w:lang w:val="ru-RU"/>
        </w:rPr>
        <w:t xml:space="preserve">— </w:t>
      </w:r>
      <w:r w:rsidRPr="00A94608">
        <w:rPr>
          <w:color w:val="231F20"/>
          <w:w w:val="95"/>
          <w:lang w:val="ru-RU"/>
        </w:rPr>
        <w:t>по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оплате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по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ДДУ).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spacing w:val="-5"/>
          <w:w w:val="95"/>
          <w:lang w:val="ru-RU"/>
        </w:rPr>
        <w:t>Так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как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spacing w:val="-5"/>
          <w:w w:val="95"/>
          <w:lang w:val="ru-RU"/>
        </w:rPr>
        <w:t>214-ФЗ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ограничивает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только</w:t>
      </w:r>
      <w:r w:rsidRPr="00A94608">
        <w:rPr>
          <w:color w:val="231F20"/>
          <w:spacing w:val="-18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</w:t>
      </w:r>
      <w:proofErr w:type="gramStart"/>
      <w:r w:rsidRPr="00A94608">
        <w:rPr>
          <w:color w:val="231F20"/>
          <w:w w:val="95"/>
          <w:lang w:val="ru-RU"/>
        </w:rPr>
        <w:t>о-</w:t>
      </w:r>
      <w:proofErr w:type="gramEnd"/>
      <w:r w:rsidRPr="00A94608">
        <w:rPr>
          <w:color w:val="231F20"/>
          <w:w w:val="95"/>
          <w:lang w:val="ru-RU"/>
        </w:rPr>
        <w:t xml:space="preserve"> рядок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расчётов,</w:t>
      </w:r>
      <w:r w:rsidRPr="00A94608">
        <w:rPr>
          <w:color w:val="231F20"/>
          <w:spacing w:val="-1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а</w:t>
      </w:r>
      <w:r w:rsidRPr="00A94608">
        <w:rPr>
          <w:color w:val="231F20"/>
          <w:spacing w:val="-1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не</w:t>
      </w:r>
      <w:r w:rsidRPr="00A94608">
        <w:rPr>
          <w:color w:val="231F20"/>
          <w:spacing w:val="-17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способы</w:t>
      </w:r>
      <w:r w:rsidRPr="00A94608">
        <w:rPr>
          <w:color w:val="231F20"/>
          <w:spacing w:val="-1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>прекращения</w:t>
      </w:r>
      <w:r w:rsidRPr="00A94608">
        <w:rPr>
          <w:color w:val="231F20"/>
          <w:spacing w:val="-16"/>
          <w:w w:val="95"/>
          <w:lang w:val="ru-RU"/>
        </w:rPr>
        <w:t xml:space="preserve"> </w:t>
      </w:r>
      <w:r w:rsidRPr="00A94608">
        <w:rPr>
          <w:color w:val="231F20"/>
          <w:w w:val="95"/>
          <w:lang w:val="ru-RU"/>
        </w:rPr>
        <w:t xml:space="preserve">обязательств, </w:t>
      </w:r>
      <w:r w:rsidRPr="00A94608">
        <w:rPr>
          <w:color w:val="231F20"/>
          <w:lang w:val="ru-RU"/>
        </w:rPr>
        <w:t>каких-либо</w:t>
      </w:r>
      <w:r w:rsidRPr="00A94608">
        <w:rPr>
          <w:color w:val="231F20"/>
          <w:spacing w:val="-31"/>
          <w:lang w:val="ru-RU"/>
        </w:rPr>
        <w:t xml:space="preserve"> </w:t>
      </w:r>
      <w:r w:rsidRPr="00A94608">
        <w:rPr>
          <w:color w:val="231F20"/>
          <w:lang w:val="ru-RU"/>
        </w:rPr>
        <w:t>юридических</w:t>
      </w:r>
      <w:r w:rsidRPr="00A94608">
        <w:rPr>
          <w:color w:val="231F20"/>
          <w:spacing w:val="-31"/>
          <w:lang w:val="ru-RU"/>
        </w:rPr>
        <w:t xml:space="preserve"> </w:t>
      </w:r>
      <w:r w:rsidRPr="00A94608">
        <w:rPr>
          <w:color w:val="231F20"/>
          <w:lang w:val="ru-RU"/>
        </w:rPr>
        <w:t>противоречий</w:t>
      </w:r>
      <w:r w:rsidRPr="00A94608">
        <w:rPr>
          <w:color w:val="231F20"/>
          <w:spacing w:val="-30"/>
          <w:lang w:val="ru-RU"/>
        </w:rPr>
        <w:t xml:space="preserve"> </w:t>
      </w:r>
      <w:r w:rsidRPr="00A94608">
        <w:rPr>
          <w:color w:val="231F20"/>
          <w:lang w:val="ru-RU"/>
        </w:rPr>
        <w:t>и</w:t>
      </w:r>
      <w:r w:rsidRPr="00A94608">
        <w:rPr>
          <w:color w:val="231F20"/>
          <w:spacing w:val="-31"/>
          <w:lang w:val="ru-RU"/>
        </w:rPr>
        <w:t xml:space="preserve"> </w:t>
      </w:r>
      <w:r w:rsidRPr="00A94608">
        <w:rPr>
          <w:color w:val="231F20"/>
          <w:lang w:val="ru-RU"/>
        </w:rPr>
        <w:t>рисков</w:t>
      </w:r>
      <w:r w:rsidRPr="00A94608">
        <w:rPr>
          <w:color w:val="231F20"/>
          <w:spacing w:val="-30"/>
          <w:lang w:val="ru-RU"/>
        </w:rPr>
        <w:t xml:space="preserve"> </w:t>
      </w:r>
      <w:r w:rsidRPr="00A94608">
        <w:rPr>
          <w:color w:val="231F20"/>
          <w:lang w:val="ru-RU"/>
        </w:rPr>
        <w:t>нет.</w:t>
      </w:r>
    </w:p>
    <w:p w:rsidR="00EE341B" w:rsidRPr="00A94608" w:rsidRDefault="00EE341B" w:rsidP="00EE341B">
      <w:pPr>
        <w:pStyle w:val="a3"/>
        <w:spacing w:line="213" w:lineRule="auto"/>
        <w:ind w:left="896" w:right="3" w:firstLine="170"/>
        <w:rPr>
          <w:lang w:val="ru-RU"/>
        </w:rPr>
      </w:pPr>
      <w:r w:rsidRPr="00A94608">
        <w:rPr>
          <w:color w:val="231F20"/>
          <w:w w:val="95"/>
          <w:lang w:val="ru-RU"/>
        </w:rPr>
        <w:t>В то же время последующая уступка таких прав, с н</w:t>
      </w:r>
      <w:proofErr w:type="gramStart"/>
      <w:r w:rsidRPr="00A94608">
        <w:rPr>
          <w:color w:val="231F20"/>
          <w:w w:val="95"/>
          <w:lang w:val="ru-RU"/>
        </w:rPr>
        <w:t>а-</w:t>
      </w:r>
      <w:proofErr w:type="gramEnd"/>
      <w:r w:rsidRPr="00A94608">
        <w:rPr>
          <w:color w:val="231F20"/>
          <w:w w:val="95"/>
          <w:lang w:val="ru-RU"/>
        </w:rPr>
        <w:t xml:space="preserve"> шей точки зрения, создаёт существенные юридические риски признания сделки ничтожной как совершённой в обход закона. Ведь по итогам уступки </w:t>
      </w:r>
      <w:proofErr w:type="spellStart"/>
      <w:r w:rsidRPr="00A94608">
        <w:rPr>
          <w:color w:val="231F20"/>
          <w:w w:val="95"/>
          <w:lang w:val="ru-RU"/>
        </w:rPr>
        <w:t>физлицо</w:t>
      </w:r>
      <w:proofErr w:type="spellEnd"/>
      <w:r w:rsidRPr="00A94608">
        <w:rPr>
          <w:color w:val="231F20"/>
          <w:w w:val="95"/>
          <w:lang w:val="ru-RU"/>
        </w:rPr>
        <w:t xml:space="preserve"> будет л</w:t>
      </w:r>
      <w:proofErr w:type="gramStart"/>
      <w:r w:rsidRPr="00A94608">
        <w:rPr>
          <w:color w:val="231F20"/>
          <w:w w:val="95"/>
          <w:lang w:val="ru-RU"/>
        </w:rPr>
        <w:t>и-</w:t>
      </w:r>
      <w:proofErr w:type="gramEnd"/>
      <w:r w:rsidRPr="00A94608">
        <w:rPr>
          <w:color w:val="231F20"/>
          <w:w w:val="95"/>
          <w:lang w:val="ru-RU"/>
        </w:rPr>
        <w:t xml:space="preserve"> </w:t>
      </w:r>
      <w:proofErr w:type="spellStart"/>
      <w:r w:rsidRPr="00A94608">
        <w:rPr>
          <w:color w:val="231F20"/>
          <w:w w:val="95"/>
          <w:lang w:val="ru-RU"/>
        </w:rPr>
        <w:t>шено</w:t>
      </w:r>
      <w:proofErr w:type="spellEnd"/>
      <w:r w:rsidRPr="00A94608">
        <w:rPr>
          <w:color w:val="231F20"/>
          <w:w w:val="95"/>
          <w:lang w:val="ru-RU"/>
        </w:rPr>
        <w:t xml:space="preserve"> той гарантии, ради которой и введены все эти нор- мы: денег на </w:t>
      </w:r>
      <w:proofErr w:type="spellStart"/>
      <w:r w:rsidRPr="00A94608">
        <w:rPr>
          <w:color w:val="231F20"/>
          <w:w w:val="95"/>
          <w:lang w:val="ru-RU"/>
        </w:rPr>
        <w:t>эскроу-счёте</w:t>
      </w:r>
      <w:proofErr w:type="spellEnd"/>
      <w:r w:rsidRPr="00A94608">
        <w:rPr>
          <w:color w:val="231F20"/>
          <w:w w:val="95"/>
          <w:lang w:val="ru-RU"/>
        </w:rPr>
        <w:t xml:space="preserve"> нет, а значит, сохранится риск </w:t>
      </w:r>
      <w:r w:rsidRPr="00A94608">
        <w:rPr>
          <w:color w:val="231F20"/>
          <w:lang w:val="ru-RU"/>
        </w:rPr>
        <w:t>возникновения обманутых дольщиков.</w:t>
      </w:r>
    </w:p>
    <w:p w:rsidR="00EE341B" w:rsidRPr="00A94608" w:rsidRDefault="00EE341B" w:rsidP="00EE341B">
      <w:pPr>
        <w:pStyle w:val="a3"/>
        <w:spacing w:line="213" w:lineRule="auto"/>
        <w:ind w:left="896" w:firstLine="170"/>
        <w:rPr>
          <w:lang w:val="ru-RU"/>
        </w:rPr>
      </w:pPr>
      <w:r w:rsidRPr="00A94608">
        <w:rPr>
          <w:color w:val="231F20"/>
          <w:w w:val="95"/>
          <w:lang w:val="ru-RU"/>
        </w:rPr>
        <w:t>Подводя итог, следует признать, что работа в рамках проектного финансирования потенциально возможна и даёт много преимуще</w:t>
      </w:r>
      <w:proofErr w:type="gramStart"/>
      <w:r w:rsidRPr="00A94608">
        <w:rPr>
          <w:color w:val="231F20"/>
          <w:w w:val="95"/>
          <w:lang w:val="ru-RU"/>
        </w:rPr>
        <w:t>ств дл</w:t>
      </w:r>
      <w:proofErr w:type="gramEnd"/>
      <w:r w:rsidRPr="00A94608">
        <w:rPr>
          <w:color w:val="231F20"/>
          <w:w w:val="95"/>
          <w:lang w:val="ru-RU"/>
        </w:rPr>
        <w:t xml:space="preserve">я застройщика. Однако есть одно важное «но»: этими преимуществами смогут </w:t>
      </w:r>
      <w:proofErr w:type="spellStart"/>
      <w:r w:rsidRPr="00A94608">
        <w:rPr>
          <w:color w:val="231F20"/>
          <w:w w:val="95"/>
          <w:lang w:val="ru-RU"/>
        </w:rPr>
        <w:t>во</w:t>
      </w:r>
      <w:proofErr w:type="gramStart"/>
      <w:r w:rsidRPr="00A94608">
        <w:rPr>
          <w:color w:val="231F20"/>
          <w:w w:val="95"/>
          <w:lang w:val="ru-RU"/>
        </w:rPr>
        <w:t>с</w:t>
      </w:r>
      <w:proofErr w:type="spellEnd"/>
      <w:r w:rsidRPr="00A94608">
        <w:rPr>
          <w:color w:val="231F20"/>
          <w:w w:val="95"/>
          <w:lang w:val="ru-RU"/>
        </w:rPr>
        <w:t>-</w:t>
      </w:r>
      <w:proofErr w:type="gramEnd"/>
      <w:r w:rsidRPr="00A94608">
        <w:rPr>
          <w:color w:val="231F20"/>
          <w:w w:val="95"/>
          <w:lang w:val="ru-RU"/>
        </w:rPr>
        <w:t xml:space="preserve"> пользоваться только те, кто пройдёт фильтр банковской </w:t>
      </w:r>
      <w:r w:rsidRPr="00A94608">
        <w:rPr>
          <w:color w:val="231F20"/>
          <w:lang w:val="ru-RU"/>
        </w:rPr>
        <w:t>проверки на кредитоспособность.</w:t>
      </w:r>
    </w:p>
    <w:p w:rsidR="00EE341B" w:rsidRPr="00A94608" w:rsidRDefault="00EE341B" w:rsidP="00EE341B">
      <w:pPr>
        <w:spacing w:before="196" w:line="237" w:lineRule="auto"/>
        <w:ind w:left="2621" w:right="3" w:firstLine="381"/>
        <w:jc w:val="both"/>
        <w:rPr>
          <w:rFonts w:ascii="Times New Roman" w:hAnsi="Times New Roman"/>
          <w:i/>
          <w:sz w:val="18"/>
          <w:lang w:val="ru-RU"/>
        </w:rPr>
      </w:pPr>
      <w:r w:rsidRPr="00A94608">
        <w:rPr>
          <w:rFonts w:ascii="Times New Roman" w:hAnsi="Times New Roman"/>
          <w:i/>
          <w:color w:val="231F20"/>
          <w:w w:val="105"/>
          <w:lang w:val="ru-RU"/>
        </w:rPr>
        <w:t xml:space="preserve">Дмитрий </w:t>
      </w:r>
      <w:proofErr w:type="spellStart"/>
      <w:r w:rsidRPr="00A94608">
        <w:rPr>
          <w:rFonts w:ascii="Times New Roman" w:hAnsi="Times New Roman"/>
          <w:i/>
          <w:color w:val="231F20"/>
          <w:w w:val="105"/>
          <w:lang w:val="ru-RU"/>
        </w:rPr>
        <w:t>Некрестьянов</w:t>
      </w:r>
      <w:proofErr w:type="spellEnd"/>
      <w:r w:rsidRPr="00A94608">
        <w:rPr>
          <w:rFonts w:ascii="Times New Roman" w:hAnsi="Times New Roman"/>
          <w:i/>
          <w:color w:val="231F20"/>
          <w:w w:val="105"/>
          <w:lang w:val="ru-RU"/>
        </w:rPr>
        <w:t xml:space="preserve">, </w:t>
      </w:r>
      <w:r w:rsidRPr="00A94608">
        <w:rPr>
          <w:rFonts w:ascii="Times New Roman" w:hAnsi="Times New Roman"/>
          <w:i/>
          <w:color w:val="231F20"/>
          <w:w w:val="110"/>
          <w:sz w:val="18"/>
          <w:lang w:val="ru-RU"/>
        </w:rPr>
        <w:t>партнёр, руководитель</w:t>
      </w:r>
      <w:r w:rsidRPr="00A94608">
        <w:rPr>
          <w:rFonts w:ascii="Times New Roman" w:hAnsi="Times New Roman"/>
          <w:i/>
          <w:color w:val="231F20"/>
          <w:spacing w:val="-28"/>
          <w:w w:val="110"/>
          <w:sz w:val="18"/>
          <w:lang w:val="ru-RU"/>
        </w:rPr>
        <w:t xml:space="preserve"> </w:t>
      </w:r>
      <w:r w:rsidRPr="00A94608">
        <w:rPr>
          <w:rFonts w:ascii="Times New Roman" w:hAnsi="Times New Roman"/>
          <w:i/>
          <w:color w:val="231F20"/>
          <w:w w:val="110"/>
          <w:sz w:val="18"/>
          <w:lang w:val="ru-RU"/>
        </w:rPr>
        <w:t>практики по</w:t>
      </w:r>
      <w:r w:rsidRPr="00A94608">
        <w:rPr>
          <w:rFonts w:ascii="Times New Roman" w:hAnsi="Times New Roman"/>
          <w:i/>
          <w:color w:val="231F20"/>
          <w:spacing w:val="-20"/>
          <w:w w:val="110"/>
          <w:sz w:val="18"/>
          <w:lang w:val="ru-RU"/>
        </w:rPr>
        <w:t xml:space="preserve"> </w:t>
      </w:r>
      <w:r w:rsidRPr="00A94608">
        <w:rPr>
          <w:rFonts w:ascii="Times New Roman" w:hAnsi="Times New Roman"/>
          <w:i/>
          <w:color w:val="231F20"/>
          <w:w w:val="110"/>
          <w:sz w:val="18"/>
          <w:lang w:val="ru-RU"/>
        </w:rPr>
        <w:t>недвижимости</w:t>
      </w:r>
      <w:r w:rsidRPr="00A94608">
        <w:rPr>
          <w:rFonts w:ascii="Times New Roman" w:hAnsi="Times New Roman"/>
          <w:i/>
          <w:color w:val="231F20"/>
          <w:spacing w:val="-19"/>
          <w:w w:val="110"/>
          <w:sz w:val="18"/>
          <w:lang w:val="ru-RU"/>
        </w:rPr>
        <w:t xml:space="preserve"> </w:t>
      </w:r>
      <w:r w:rsidRPr="00A94608">
        <w:rPr>
          <w:rFonts w:ascii="Times New Roman" w:hAnsi="Times New Roman"/>
          <w:i/>
          <w:color w:val="231F20"/>
          <w:w w:val="110"/>
          <w:sz w:val="18"/>
          <w:lang w:val="ru-RU"/>
        </w:rPr>
        <w:t>и</w:t>
      </w:r>
      <w:r w:rsidRPr="00A94608">
        <w:rPr>
          <w:rFonts w:ascii="Times New Roman" w:hAnsi="Times New Roman"/>
          <w:i/>
          <w:color w:val="231F20"/>
          <w:spacing w:val="-20"/>
          <w:w w:val="110"/>
          <w:sz w:val="18"/>
          <w:lang w:val="ru-RU"/>
        </w:rPr>
        <w:t xml:space="preserve"> </w:t>
      </w:r>
      <w:r w:rsidRPr="00A94608">
        <w:rPr>
          <w:rFonts w:ascii="Times New Roman" w:hAnsi="Times New Roman"/>
          <w:i/>
          <w:color w:val="231F20"/>
          <w:w w:val="110"/>
          <w:sz w:val="18"/>
          <w:lang w:val="ru-RU"/>
        </w:rPr>
        <w:t>инвестициям</w:t>
      </w:r>
    </w:p>
    <w:p w:rsidR="00EE341B" w:rsidRPr="00A94608" w:rsidRDefault="00EE341B" w:rsidP="00EE341B">
      <w:pPr>
        <w:spacing w:line="232" w:lineRule="auto"/>
        <w:ind w:left="1082" w:right="1" w:firstLine="898"/>
        <w:rPr>
          <w:rFonts w:ascii="Times New Roman" w:hAnsi="Times New Roman"/>
          <w:i/>
          <w:sz w:val="18"/>
          <w:lang w:val="ru-RU"/>
        </w:rPr>
      </w:pPr>
      <w:r w:rsidRPr="00A94608">
        <w:rPr>
          <w:rFonts w:ascii="Times New Roman" w:hAnsi="Times New Roman"/>
          <w:i/>
          <w:color w:val="231F20"/>
          <w:w w:val="105"/>
          <w:sz w:val="18"/>
          <w:lang w:val="ru-RU"/>
        </w:rPr>
        <w:t>адвокатского бюро «</w:t>
      </w:r>
      <w:proofErr w:type="spellStart"/>
      <w:r w:rsidRPr="00A94608">
        <w:rPr>
          <w:rFonts w:ascii="Times New Roman" w:hAnsi="Times New Roman"/>
          <w:i/>
          <w:color w:val="231F20"/>
          <w:w w:val="105"/>
          <w:sz w:val="18"/>
          <w:lang w:val="ru-RU"/>
        </w:rPr>
        <w:t>Качкин</w:t>
      </w:r>
      <w:proofErr w:type="spellEnd"/>
      <w:r w:rsidRPr="00A94608">
        <w:rPr>
          <w:rFonts w:ascii="Times New Roman" w:hAnsi="Times New Roman"/>
          <w:i/>
          <w:color w:val="231F20"/>
          <w:w w:val="105"/>
          <w:sz w:val="18"/>
          <w:lang w:val="ru-RU"/>
        </w:rPr>
        <w:t xml:space="preserve"> и</w:t>
      </w:r>
      <w:r w:rsidRPr="00A94608">
        <w:rPr>
          <w:rFonts w:ascii="Times New Roman" w:hAnsi="Times New Roman"/>
          <w:i/>
          <w:color w:val="231F20"/>
          <w:spacing w:val="-33"/>
          <w:w w:val="105"/>
          <w:sz w:val="18"/>
          <w:lang w:val="ru-RU"/>
        </w:rPr>
        <w:t xml:space="preserve"> </w:t>
      </w:r>
      <w:r w:rsidRPr="00A94608">
        <w:rPr>
          <w:rFonts w:ascii="Times New Roman" w:hAnsi="Times New Roman"/>
          <w:i/>
          <w:color w:val="231F20"/>
          <w:w w:val="105"/>
          <w:sz w:val="18"/>
          <w:lang w:val="ru-RU"/>
        </w:rPr>
        <w:t>Партнёры», председатель Комитета по законодательству</w:t>
      </w:r>
      <w:r w:rsidRPr="00A94608">
        <w:rPr>
          <w:rFonts w:ascii="Times New Roman" w:hAnsi="Times New Roman"/>
          <w:i/>
          <w:color w:val="231F20"/>
          <w:spacing w:val="12"/>
          <w:w w:val="105"/>
          <w:sz w:val="18"/>
          <w:lang w:val="ru-RU"/>
        </w:rPr>
        <w:t xml:space="preserve"> </w:t>
      </w:r>
      <w:r w:rsidRPr="00A94608">
        <w:rPr>
          <w:rFonts w:ascii="Times New Roman" w:hAnsi="Times New Roman"/>
          <w:i/>
          <w:color w:val="231F20"/>
          <w:w w:val="105"/>
          <w:sz w:val="18"/>
          <w:lang w:val="ru-RU"/>
        </w:rPr>
        <w:t>РГУД</w:t>
      </w:r>
    </w:p>
    <w:p w:rsidR="00D356F0" w:rsidRDefault="00D356F0">
      <w:pPr>
        <w:rPr>
          <w:lang w:val="ru-RU"/>
        </w:rPr>
      </w:pPr>
    </w:p>
    <w:p w:rsidR="00EE341B" w:rsidRPr="00EE341B" w:rsidRDefault="00EE341B">
      <w:pPr>
        <w:rPr>
          <w:lang w:val="ru-RU"/>
        </w:rPr>
      </w:pPr>
      <w:proofErr w:type="spellStart"/>
      <w:r>
        <w:rPr>
          <w:color w:val="4C4C4C"/>
          <w:sz w:val="11"/>
          <w:szCs w:val="11"/>
          <w:shd w:val="clear" w:color="auto" w:fill="FFFFFF"/>
        </w:rPr>
        <w:t>По</w:t>
      </w:r>
      <w:proofErr w:type="spellEnd"/>
      <w:r>
        <w:rPr>
          <w:color w:val="4C4C4C"/>
          <w:sz w:val="11"/>
          <w:szCs w:val="11"/>
          <w:shd w:val="clear" w:color="auto" w:fill="FFFFFF"/>
        </w:rPr>
        <w:t xml:space="preserve"> </w:t>
      </w:r>
      <w:proofErr w:type="spellStart"/>
      <w:r>
        <w:rPr>
          <w:color w:val="4C4C4C"/>
          <w:sz w:val="11"/>
          <w:szCs w:val="11"/>
          <w:shd w:val="clear" w:color="auto" w:fill="FFFFFF"/>
        </w:rPr>
        <w:t>материалам</w:t>
      </w:r>
      <w:proofErr w:type="spellEnd"/>
      <w:r>
        <w:rPr>
          <w:color w:val="4C4C4C"/>
          <w:sz w:val="11"/>
          <w:szCs w:val="11"/>
          <w:shd w:val="clear" w:color="auto" w:fill="FFFFFF"/>
        </w:rPr>
        <w:t xml:space="preserve"> 48 </w:t>
      </w:r>
      <w:proofErr w:type="spellStart"/>
      <w:r>
        <w:rPr>
          <w:color w:val="4C4C4C"/>
          <w:sz w:val="11"/>
          <w:szCs w:val="11"/>
          <w:shd w:val="clear" w:color="auto" w:fill="FFFFFF"/>
        </w:rPr>
        <w:t>номера</w:t>
      </w:r>
      <w:proofErr w:type="spellEnd"/>
      <w:r>
        <w:rPr>
          <w:color w:val="4C4C4C"/>
          <w:sz w:val="11"/>
          <w:szCs w:val="11"/>
          <w:shd w:val="clear" w:color="auto" w:fill="FFFFFF"/>
        </w:rPr>
        <w:t xml:space="preserve"> </w:t>
      </w:r>
      <w:proofErr w:type="spellStart"/>
      <w:r>
        <w:rPr>
          <w:color w:val="4C4C4C"/>
          <w:sz w:val="11"/>
          <w:szCs w:val="11"/>
          <w:shd w:val="clear" w:color="auto" w:fill="FFFFFF"/>
        </w:rPr>
        <w:t>газеты</w:t>
      </w:r>
      <w:proofErr w:type="spellEnd"/>
      <w:r>
        <w:rPr>
          <w:color w:val="4C4C4C"/>
          <w:sz w:val="11"/>
          <w:szCs w:val="11"/>
          <w:shd w:val="clear" w:color="auto" w:fill="FFFFFF"/>
        </w:rPr>
        <w:t> </w:t>
      </w:r>
      <w:hyperlink r:id="rId4" w:history="1">
        <w:r>
          <w:rPr>
            <w:rStyle w:val="a5"/>
            <w:b/>
            <w:bCs/>
            <w:color w:val="000000"/>
            <w:sz w:val="11"/>
            <w:szCs w:val="11"/>
            <w:bdr w:val="none" w:sz="0" w:space="0" w:color="auto" w:frame="1"/>
          </w:rPr>
          <w:t>ГУДNEWS</w:t>
        </w:r>
      </w:hyperlink>
    </w:p>
    <w:sectPr w:rsidR="00EE341B" w:rsidRPr="00EE341B" w:rsidSect="00D3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isplayBackgroundShape/>
  <w:proofState w:spelling="clean" w:grammar="clean"/>
  <w:defaultTabStop w:val="708"/>
  <w:characterSpacingControl w:val="doNotCompress"/>
  <w:compat/>
  <w:rsids>
    <w:rsidRoot w:val="00EE341B"/>
    <w:rsid w:val="004B4C8F"/>
    <w:rsid w:val="00D356F0"/>
    <w:rsid w:val="00E73A8C"/>
    <w:rsid w:val="00E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4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341B"/>
    <w:pPr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E341B"/>
    <w:rPr>
      <w:rFonts w:ascii="Arial" w:eastAsia="Arial" w:hAnsi="Arial" w:cs="Arial"/>
      <w:sz w:val="18"/>
      <w:szCs w:val="18"/>
      <w:lang w:val="en-US"/>
    </w:rPr>
  </w:style>
  <w:style w:type="paragraph" w:customStyle="1" w:styleId="Heading5">
    <w:name w:val="Heading 5"/>
    <w:basedOn w:val="a"/>
    <w:uiPriority w:val="1"/>
    <w:qFormat/>
    <w:rsid w:val="00EE341B"/>
    <w:pPr>
      <w:spacing w:before="51"/>
      <w:ind w:left="194" w:right="3"/>
      <w:jc w:val="both"/>
      <w:outlineLvl w:val="5"/>
    </w:pPr>
    <w:rPr>
      <w:b/>
      <w:bCs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E3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ud.ru/documents/%D1%86%D0%B5%D0%BB%D0%B0%D1%8F%20%D0%BF%D0%B4%D1%84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Gud1</dc:creator>
  <cp:lastModifiedBy>Gud1</cp:lastModifiedBy>
  <cp:revision>1</cp:revision>
  <dcterms:created xsi:type="dcterms:W3CDTF">2019-06-25T13:03:00Z</dcterms:created>
  <dcterms:modified xsi:type="dcterms:W3CDTF">2019-06-25T13:09:00Z</dcterms:modified>
</cp:coreProperties>
</file>